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70" w:rsidRPr="00AD350B" w:rsidRDefault="00FA6A70" w:rsidP="00101729">
      <w:pPr>
        <w:jc w:val="center"/>
      </w:pPr>
      <w:bookmarkStart w:id="0" w:name="_GoBack"/>
      <w:bookmarkEnd w:id="0"/>
      <w:r w:rsidRPr="00AD350B">
        <w:rPr>
          <w:b/>
        </w:rPr>
        <w:t>Psychology 275</w:t>
      </w:r>
    </w:p>
    <w:p w:rsidR="00FA6A70" w:rsidRPr="00AD350B" w:rsidRDefault="00FA6A70" w:rsidP="00935886">
      <w:pPr>
        <w:tabs>
          <w:tab w:val="left" w:pos="720"/>
          <w:tab w:val="center" w:pos="4680"/>
          <w:tab w:val="left" w:pos="5040"/>
          <w:tab w:val="left" w:pos="5760"/>
          <w:tab w:val="left" w:pos="6480"/>
          <w:tab w:val="left" w:pos="7200"/>
          <w:tab w:val="right" w:pos="7920"/>
        </w:tabs>
        <w:ind w:left="720" w:right="720"/>
        <w:jc w:val="center"/>
      </w:pPr>
      <w:r>
        <w:rPr>
          <w:b/>
        </w:rPr>
        <w:t xml:space="preserve">The </w:t>
      </w:r>
      <w:r w:rsidRPr="00AD350B">
        <w:rPr>
          <w:b/>
        </w:rPr>
        <w:t>Psychology of Politics</w:t>
      </w:r>
      <w:r>
        <w:rPr>
          <w:b/>
        </w:rPr>
        <w:t xml:space="preserve">—and </w:t>
      </w:r>
      <w:r w:rsidRPr="00AD350B">
        <w:rPr>
          <w:b/>
        </w:rPr>
        <w:t>the Politics of Psychology</w:t>
      </w:r>
    </w:p>
    <w:p w:rsidR="00FA6A70" w:rsidRPr="00AD350B" w:rsidRDefault="00FA6A70" w:rsidP="00935886">
      <w:pPr>
        <w:pStyle w:val="WP9Heading1"/>
        <w:keepLines/>
        <w:widowControl/>
        <w:tabs>
          <w:tab w:val="clear" w:pos="0"/>
          <w:tab w:val="clear" w:pos="8640"/>
          <w:tab w:val="left" w:pos="720"/>
          <w:tab w:val="right" w:pos="7920"/>
        </w:tabs>
        <w:ind w:left="720" w:right="720"/>
        <w:rPr>
          <w:rFonts w:ascii="Cambria" w:hAnsi="Cambria"/>
          <w:szCs w:val="24"/>
        </w:rPr>
      </w:pPr>
      <w:r w:rsidRPr="00AD350B">
        <w:rPr>
          <w:rFonts w:ascii="Cambria" w:hAnsi="Cambria"/>
          <w:szCs w:val="24"/>
        </w:rPr>
        <w:t>Spring 2012</w:t>
      </w:r>
      <w:r w:rsidR="003D66F3">
        <w:rPr>
          <w:rFonts w:ascii="Cambria" w:hAnsi="Cambria"/>
          <w:szCs w:val="24"/>
        </w:rPr>
        <w:fldChar w:fldCharType="begin"/>
      </w:r>
      <w:r w:rsidRPr="00AD350B">
        <w:rPr>
          <w:rFonts w:ascii="Cambria" w:hAnsi="Cambria"/>
          <w:szCs w:val="24"/>
        </w:rPr>
        <w:instrText>tc  \l 1 ""</w:instrText>
      </w:r>
      <w:r w:rsidR="003D66F3">
        <w:rPr>
          <w:rFonts w:ascii="Cambria" w:hAnsi="Cambria"/>
          <w:szCs w:val="24"/>
        </w:rPr>
        <w:fldChar w:fldCharType="end"/>
      </w:r>
    </w:p>
    <w:p w:rsidR="00FA6A70" w:rsidRDefault="00FA6A70" w:rsidP="003571C3">
      <w:pPr>
        <w:tabs>
          <w:tab w:val="left" w:pos="720"/>
          <w:tab w:val="center" w:pos="4680"/>
          <w:tab w:val="left" w:pos="5040"/>
          <w:tab w:val="left" w:pos="5760"/>
          <w:tab w:val="left" w:pos="6480"/>
          <w:tab w:val="left" w:pos="7200"/>
          <w:tab w:val="right" w:pos="7920"/>
        </w:tabs>
        <w:ind w:right="720"/>
        <w:jc w:val="center"/>
      </w:pPr>
    </w:p>
    <w:p w:rsidR="00FA6A70" w:rsidRDefault="00FA6A70" w:rsidP="003571C3">
      <w:pPr>
        <w:tabs>
          <w:tab w:val="left" w:pos="720"/>
          <w:tab w:val="center" w:pos="4680"/>
          <w:tab w:val="left" w:pos="5040"/>
          <w:tab w:val="left" w:pos="5760"/>
          <w:tab w:val="left" w:pos="6480"/>
          <w:tab w:val="left" w:pos="7200"/>
          <w:tab w:val="right" w:pos="7920"/>
        </w:tabs>
        <w:ind w:right="720"/>
        <w:jc w:val="center"/>
      </w:pPr>
      <w:r w:rsidRPr="00AD350B">
        <w:t>Class Meetings: Tuesday 4:30 to 7:30 pm</w:t>
      </w:r>
    </w:p>
    <w:p w:rsidR="00FA6A70" w:rsidRPr="00AD350B" w:rsidRDefault="00FA6A70" w:rsidP="003571C3">
      <w:pPr>
        <w:tabs>
          <w:tab w:val="left" w:pos="720"/>
          <w:tab w:val="center" w:pos="4680"/>
          <w:tab w:val="left" w:pos="5040"/>
          <w:tab w:val="left" w:pos="5760"/>
          <w:tab w:val="left" w:pos="6480"/>
          <w:tab w:val="left" w:pos="7200"/>
          <w:tab w:val="right" w:pos="7920"/>
        </w:tabs>
        <w:ind w:right="720"/>
        <w:jc w:val="center"/>
      </w:pPr>
      <w:r>
        <w:t xml:space="preserve">Class Location: </w:t>
      </w:r>
      <w:proofErr w:type="spellStart"/>
      <w:r>
        <w:t>Stiteler</w:t>
      </w:r>
      <w:proofErr w:type="spellEnd"/>
      <w:r>
        <w:t xml:space="preserve"> B6</w:t>
      </w:r>
    </w:p>
    <w:p w:rsidR="00FA6A70" w:rsidRPr="00AD350B" w:rsidRDefault="00FA6A70" w:rsidP="003571C3">
      <w:pPr>
        <w:tabs>
          <w:tab w:val="left" w:pos="720"/>
          <w:tab w:val="center" w:pos="4680"/>
          <w:tab w:val="left" w:pos="5040"/>
          <w:tab w:val="left" w:pos="5760"/>
          <w:tab w:val="left" w:pos="6480"/>
          <w:tab w:val="left" w:pos="7200"/>
          <w:tab w:val="right" w:pos="7920"/>
        </w:tabs>
        <w:ind w:right="720"/>
      </w:pPr>
    </w:p>
    <w:p w:rsidR="00FA6A70" w:rsidRPr="00AD350B" w:rsidRDefault="00FA6A70" w:rsidP="00935886">
      <w:pPr>
        <w:tabs>
          <w:tab w:val="left" w:pos="720"/>
          <w:tab w:val="center" w:pos="4680"/>
          <w:tab w:val="left" w:pos="5040"/>
          <w:tab w:val="left" w:pos="5760"/>
          <w:tab w:val="left" w:pos="6480"/>
          <w:tab w:val="left" w:pos="7200"/>
          <w:tab w:val="right" w:pos="7920"/>
        </w:tabs>
        <w:ind w:left="720" w:right="720"/>
        <w:jc w:val="center"/>
      </w:pPr>
      <w:r w:rsidRPr="00AD350B">
        <w:t>Professor</w:t>
      </w:r>
      <w:r>
        <w:t>:</w:t>
      </w:r>
      <w:r w:rsidRPr="00AD350B">
        <w:t xml:space="preserve"> Philip E. Tetlock</w:t>
      </w:r>
    </w:p>
    <w:p w:rsidR="00FA6A70" w:rsidRPr="00AD350B" w:rsidRDefault="00FA6A70" w:rsidP="00935886">
      <w:pPr>
        <w:tabs>
          <w:tab w:val="left" w:pos="720"/>
          <w:tab w:val="center" w:pos="4680"/>
          <w:tab w:val="left" w:pos="5040"/>
          <w:tab w:val="left" w:pos="5760"/>
          <w:tab w:val="left" w:pos="6480"/>
          <w:tab w:val="left" w:pos="7200"/>
          <w:tab w:val="right" w:pos="7920"/>
        </w:tabs>
        <w:ind w:left="720" w:right="720"/>
        <w:jc w:val="center"/>
      </w:pPr>
      <w:r w:rsidRPr="00AD350B">
        <w:t>C8 Solomon/3203 Steinberg Dietrich</w:t>
      </w:r>
    </w:p>
    <w:p w:rsidR="00FA6A70" w:rsidRPr="00AD350B" w:rsidRDefault="00FA6A70" w:rsidP="00935886">
      <w:pPr>
        <w:tabs>
          <w:tab w:val="left" w:pos="720"/>
          <w:tab w:val="center" w:pos="4680"/>
          <w:tab w:val="left" w:pos="5040"/>
          <w:tab w:val="left" w:pos="5760"/>
          <w:tab w:val="left" w:pos="6480"/>
          <w:tab w:val="left" w:pos="7200"/>
          <w:tab w:val="right" w:pos="7920"/>
        </w:tabs>
        <w:ind w:left="720" w:right="720"/>
        <w:jc w:val="center"/>
      </w:pPr>
      <w:r w:rsidRPr="00AD350B">
        <w:t xml:space="preserve">Email: </w:t>
      </w:r>
      <w:hyperlink r:id="rId8" w:history="1">
        <w:r w:rsidRPr="00AD350B">
          <w:rPr>
            <w:rStyle w:val="Hyperlink"/>
          </w:rPr>
          <w:t>tetlock@wharton.upen.edu</w:t>
        </w:r>
      </w:hyperlink>
      <w:r w:rsidRPr="00AD350B">
        <w:t xml:space="preserve"> </w:t>
      </w:r>
    </w:p>
    <w:p w:rsidR="00FA6A70" w:rsidRPr="00AD350B" w:rsidRDefault="00FA6A70" w:rsidP="00935886">
      <w:pPr>
        <w:tabs>
          <w:tab w:val="left" w:pos="720"/>
          <w:tab w:val="center" w:pos="4680"/>
          <w:tab w:val="left" w:pos="5040"/>
          <w:tab w:val="left" w:pos="5760"/>
          <w:tab w:val="left" w:pos="6480"/>
          <w:tab w:val="left" w:pos="7200"/>
          <w:tab w:val="right" w:pos="7920"/>
        </w:tabs>
        <w:ind w:left="720" w:right="720"/>
        <w:jc w:val="center"/>
      </w:pPr>
      <w:r w:rsidRPr="00AD350B">
        <w:t>Office Hours: Tuesday 1:30-3 pm</w:t>
      </w:r>
    </w:p>
    <w:p w:rsidR="00FA6A70" w:rsidRDefault="00FA6A70" w:rsidP="00935886">
      <w:pPr>
        <w:tabs>
          <w:tab w:val="left" w:pos="720"/>
          <w:tab w:val="center" w:pos="4680"/>
          <w:tab w:val="left" w:pos="5040"/>
          <w:tab w:val="left" w:pos="5760"/>
          <w:tab w:val="left" w:pos="6480"/>
          <w:tab w:val="left" w:pos="7200"/>
          <w:tab w:val="right" w:pos="7920"/>
        </w:tabs>
        <w:ind w:left="720" w:right="720"/>
        <w:jc w:val="center"/>
      </w:pPr>
      <w:r w:rsidRPr="00AD350B">
        <w:t>Tel: 215-746-8541</w:t>
      </w:r>
    </w:p>
    <w:p w:rsidR="00FA6A70" w:rsidRDefault="00FA6A70" w:rsidP="00935886">
      <w:pPr>
        <w:tabs>
          <w:tab w:val="left" w:pos="720"/>
          <w:tab w:val="center" w:pos="4680"/>
          <w:tab w:val="left" w:pos="5040"/>
          <w:tab w:val="left" w:pos="5760"/>
          <w:tab w:val="left" w:pos="6480"/>
          <w:tab w:val="left" w:pos="7200"/>
          <w:tab w:val="right" w:pos="7920"/>
        </w:tabs>
        <w:ind w:left="720" w:right="720"/>
        <w:jc w:val="center"/>
      </w:pPr>
    </w:p>
    <w:p w:rsidR="00FA6A70" w:rsidRDefault="00FA6A70" w:rsidP="00935886">
      <w:pPr>
        <w:tabs>
          <w:tab w:val="left" w:pos="720"/>
          <w:tab w:val="center" w:pos="4680"/>
          <w:tab w:val="left" w:pos="5040"/>
          <w:tab w:val="left" w:pos="5760"/>
          <w:tab w:val="left" w:pos="6480"/>
          <w:tab w:val="left" w:pos="7200"/>
          <w:tab w:val="right" w:pos="7920"/>
        </w:tabs>
        <w:ind w:left="720" w:right="720"/>
        <w:jc w:val="center"/>
      </w:pPr>
      <w:r>
        <w:t>TA: Dahlia Mukherjee</w:t>
      </w:r>
    </w:p>
    <w:p w:rsidR="00FA6A70" w:rsidRPr="00AD350B" w:rsidRDefault="00FA6A70" w:rsidP="002421E9">
      <w:pPr>
        <w:tabs>
          <w:tab w:val="left" w:pos="720"/>
          <w:tab w:val="center" w:pos="4680"/>
          <w:tab w:val="left" w:pos="5040"/>
          <w:tab w:val="left" w:pos="5760"/>
          <w:tab w:val="left" w:pos="6480"/>
          <w:tab w:val="left" w:pos="7200"/>
          <w:tab w:val="right" w:pos="7920"/>
        </w:tabs>
        <w:ind w:left="720" w:right="720"/>
        <w:jc w:val="center"/>
      </w:pPr>
      <w:r>
        <w:t>3535 Market St, Room 643</w:t>
      </w:r>
    </w:p>
    <w:p w:rsidR="00FA6A70" w:rsidRPr="00AD350B" w:rsidRDefault="00FA6A70" w:rsidP="002421E9">
      <w:pPr>
        <w:tabs>
          <w:tab w:val="left" w:pos="720"/>
          <w:tab w:val="center" w:pos="4680"/>
          <w:tab w:val="left" w:pos="5040"/>
          <w:tab w:val="left" w:pos="5760"/>
          <w:tab w:val="left" w:pos="6480"/>
          <w:tab w:val="left" w:pos="7200"/>
          <w:tab w:val="right" w:pos="7920"/>
        </w:tabs>
        <w:ind w:left="720" w:right="720"/>
        <w:jc w:val="center"/>
      </w:pPr>
      <w:r w:rsidRPr="00AD350B">
        <w:t xml:space="preserve">Email: </w:t>
      </w:r>
      <w:hyperlink r:id="rId9" w:history="1">
        <w:r w:rsidRPr="00CA0EC0">
          <w:rPr>
            <w:rStyle w:val="Hyperlink"/>
          </w:rPr>
          <w:t>dahliam@psych.upenn.edu</w:t>
        </w:r>
      </w:hyperlink>
      <w:r>
        <w:t xml:space="preserve"> </w:t>
      </w:r>
    </w:p>
    <w:p w:rsidR="00FA6A70" w:rsidRDefault="00FA6A70" w:rsidP="00181921">
      <w:pPr>
        <w:tabs>
          <w:tab w:val="left" w:pos="720"/>
          <w:tab w:val="center" w:pos="4680"/>
          <w:tab w:val="left" w:pos="5040"/>
          <w:tab w:val="left" w:pos="5760"/>
          <w:tab w:val="left" w:pos="6480"/>
          <w:tab w:val="left" w:pos="7200"/>
          <w:tab w:val="right" w:pos="7920"/>
        </w:tabs>
        <w:ind w:left="720" w:right="720"/>
        <w:jc w:val="center"/>
      </w:pPr>
      <w:r w:rsidRPr="00AD350B">
        <w:t xml:space="preserve">Office Hours: </w:t>
      </w:r>
      <w:r>
        <w:t>Thursday 2:20-</w:t>
      </w:r>
      <w:proofErr w:type="gramStart"/>
      <w:r>
        <w:t>3 :</w:t>
      </w:r>
      <w:proofErr w:type="gramEnd"/>
      <w:r>
        <w:t>50 pm</w:t>
      </w:r>
      <w:r w:rsidRPr="00AD350B">
        <w:t xml:space="preserve"> </w:t>
      </w:r>
    </w:p>
    <w:p w:rsidR="00FA6A70" w:rsidRPr="00AD350B" w:rsidRDefault="00FA6A70" w:rsidP="00932193">
      <w:pPr>
        <w:rPr>
          <w:b/>
        </w:rPr>
      </w:pPr>
    </w:p>
    <w:p w:rsidR="00FA6A70" w:rsidRDefault="00FA6A70" w:rsidP="00932193">
      <w:r w:rsidRPr="00AD350B">
        <w:rPr>
          <w:b/>
        </w:rPr>
        <w:t>Overview:</w:t>
      </w:r>
      <w:r w:rsidRPr="00AD350B">
        <w:t xml:space="preserve"> This course will explore psychological approaches to understanding political </w:t>
      </w:r>
      <w:r>
        <w:t>worldviews—and the diverse opinions people hold about what constitutes good political judgment (Who has it—in your view?</w:t>
      </w:r>
      <w:r w:rsidR="0056053C">
        <w:t xml:space="preserve"> </w:t>
      </w:r>
      <w:r>
        <w:t>And why do you think so?).</w:t>
      </w:r>
      <w:r w:rsidRPr="00AD350B">
        <w:t xml:space="preserve">  It will also explore the possibility that psychological science itself is not immune to the political debates swirling around it. Specific topics will include: the workings of belief systems and their power to shape what we “see</w:t>
      </w:r>
      <w:r>
        <w:t>,</w:t>
      </w:r>
      <w:r w:rsidRPr="00AD350B">
        <w:t xml:space="preserve">” cognitive biases and their power to cause miscalculations, sacred values and their role in stabilizing belief systems and social </w:t>
      </w:r>
      <w:r>
        <w:t>systems</w:t>
      </w:r>
      <w:r w:rsidRPr="00AD350B">
        <w:t>, personality</w:t>
      </w:r>
      <w:r>
        <w:t>,</w:t>
      </w:r>
      <w:r w:rsidRPr="00AD350B">
        <w:t xml:space="preserve"> ideology </w:t>
      </w:r>
      <w:r>
        <w:t xml:space="preserve">and </w:t>
      </w:r>
      <w:r w:rsidRPr="00AD350B">
        <w:t xml:space="preserve">the linkages between the personal and the political, and clashing conceptions of morality and </w:t>
      </w:r>
      <w:r>
        <w:t xml:space="preserve">both </w:t>
      </w:r>
      <w:r w:rsidRPr="00AD350B">
        <w:t xml:space="preserve">distributive and corrective justice (striking variations in what </w:t>
      </w:r>
      <w:r>
        <w:t>people</w:t>
      </w:r>
      <w:r w:rsidRPr="00AD350B">
        <w:t xml:space="preserve"> consider to be fair). We shall also explore topics that have sparked controversy in the psychological research literature and that polarize opinion along political lines, including work on unconscious bias.  </w:t>
      </w:r>
    </w:p>
    <w:p w:rsidR="00FA6A70" w:rsidRDefault="00FA6A70" w:rsidP="00932193"/>
    <w:p w:rsidR="00FA6A70" w:rsidRDefault="00FA6A70" w:rsidP="00932193">
      <w:r>
        <w:t xml:space="preserve">A distinctive feature of this course is the opportunity to participate in an unprecedented political-forecasting tournament that pits a number of university-based research teams against each other. The goal of each team is to assign realistic probabilities or odds to possible political outcomes around the world. The theory underlying the tournament is straightforward: teams are likely to do best to the degree they learn to put aside their ideological (cognitive and emotional) biases and cultivate the self-critical skills needed for "seeing the world as it really is." </w:t>
      </w:r>
    </w:p>
    <w:p w:rsidR="00FA6A70" w:rsidRPr="00AD350B" w:rsidRDefault="00FA6A70" w:rsidP="00932193"/>
    <w:p w:rsidR="00FA6A70" w:rsidRPr="00AD350B" w:rsidRDefault="00FA6A70" w:rsidP="00932193">
      <w:r w:rsidRPr="00AD350B">
        <w:rPr>
          <w:b/>
        </w:rPr>
        <w:t>Course Grade:</w:t>
      </w:r>
      <w:r w:rsidRPr="00AD350B">
        <w:t xml:space="preserve"> The course grade will be based </w:t>
      </w:r>
      <w:r>
        <w:t>equally on</w:t>
      </w:r>
      <w:r w:rsidRPr="00AD350B">
        <w:t xml:space="preserve"> exam performance and a research project (that will involve opportunities to test your wits against the vicissitudes of fortune in </w:t>
      </w:r>
      <w:r>
        <w:t xml:space="preserve">the forecasting tournament). </w:t>
      </w:r>
      <w:r w:rsidRPr="00AD350B">
        <w:t xml:space="preserve">Specifically,  your grade will be 50% based on exam performance (20% midterm on week 6 and 30% </w:t>
      </w:r>
      <w:r>
        <w:t xml:space="preserve">take home </w:t>
      </w:r>
      <w:r w:rsidRPr="00AD350B">
        <w:t xml:space="preserve">final exam) and 50% based on the research project (project grade breakdown: 25% </w:t>
      </w:r>
      <w:r w:rsidRPr="00AD350B">
        <w:lastRenderedPageBreak/>
        <w:t>the quality of</w:t>
      </w:r>
      <w:r>
        <w:t xml:space="preserve"> your</w:t>
      </w:r>
      <w:r w:rsidRPr="00AD350B">
        <w:t xml:space="preserve"> written analyses </w:t>
      </w:r>
      <w:r>
        <w:t xml:space="preserve">and </w:t>
      </w:r>
      <w:r w:rsidRPr="00AD350B">
        <w:t>you</w:t>
      </w:r>
      <w:r>
        <w:t>r forecasts</w:t>
      </w:r>
      <w:r w:rsidRPr="00AD350B">
        <w:t xml:space="preserve"> and 25% the quality of the </w:t>
      </w:r>
      <w:r>
        <w:t xml:space="preserve">your </w:t>
      </w:r>
      <w:r w:rsidRPr="00AD350B">
        <w:t xml:space="preserve">team report </w:t>
      </w:r>
      <w:r>
        <w:t>and your team forecasts</w:t>
      </w:r>
      <w:r w:rsidRPr="00AD350B">
        <w:t xml:space="preserve">).  </w:t>
      </w:r>
    </w:p>
    <w:p w:rsidR="00FA6A70" w:rsidRDefault="00FA6A70" w:rsidP="00063829">
      <w:pPr>
        <w:tabs>
          <w:tab w:val="left" w:pos="0"/>
          <w:tab w:val="left" w:pos="2160"/>
          <w:tab w:val="left" w:pos="2880"/>
          <w:tab w:val="left" w:pos="3600"/>
          <w:tab w:val="left" w:pos="4320"/>
          <w:tab w:val="left" w:pos="5040"/>
          <w:tab w:val="left" w:pos="5760"/>
          <w:tab w:val="left" w:pos="6480"/>
          <w:tab w:val="left" w:pos="7200"/>
          <w:tab w:val="right" w:pos="8640"/>
        </w:tabs>
        <w:jc w:val="both"/>
      </w:pPr>
    </w:p>
    <w:p w:rsidR="00FA6A70" w:rsidRDefault="00FA6A70">
      <w:pPr>
        <w:rPr>
          <w:b/>
        </w:rPr>
      </w:pPr>
      <w:r>
        <w:rPr>
          <w:b/>
        </w:rPr>
        <w:t>Communications</w:t>
      </w:r>
      <w:r>
        <w:t>:  Address all correspondences concerning course logistics to Dahlia Mukherjee (</w:t>
      </w:r>
      <w:r w:rsidRPr="00A66E5E">
        <w:t>dahliam@psych.upenn.edu</w:t>
      </w:r>
      <w:r>
        <w:t xml:space="preserve">).  Dahlia will respond to all emails within 48 hours. Address all questions on course content – concepts and methods – to Professor Phil Tetlock who will respond to all e-mails within 48 hours.  </w:t>
      </w:r>
    </w:p>
    <w:p w:rsidR="00FA6A70" w:rsidRDefault="00FA6A70">
      <w:pPr>
        <w:rPr>
          <w:b/>
        </w:rPr>
      </w:pPr>
    </w:p>
    <w:p w:rsidR="00FA6A70" w:rsidRPr="00AD350B" w:rsidRDefault="00FA6A70" w:rsidP="00101729">
      <w:pPr>
        <w:tabs>
          <w:tab w:val="left" w:pos="0"/>
          <w:tab w:val="left" w:pos="990"/>
          <w:tab w:val="left" w:pos="2880"/>
          <w:tab w:val="left" w:pos="3600"/>
          <w:tab w:val="left" w:pos="4320"/>
          <w:tab w:val="left" w:pos="5040"/>
          <w:tab w:val="left" w:pos="5760"/>
          <w:tab w:val="left" w:pos="6480"/>
          <w:tab w:val="left" w:pos="7200"/>
          <w:tab w:val="right" w:pos="8640"/>
        </w:tabs>
        <w:jc w:val="both"/>
      </w:pPr>
      <w:r w:rsidRPr="00AD350B">
        <w:rPr>
          <w:b/>
        </w:rPr>
        <w:t>Books of Possible Interest</w:t>
      </w:r>
    </w:p>
    <w:p w:rsidR="00FA6A70" w:rsidRPr="00AD350B" w:rsidRDefault="00FA6A70" w:rsidP="00101729">
      <w:pPr>
        <w:tabs>
          <w:tab w:val="left" w:pos="0"/>
          <w:tab w:val="left" w:pos="720"/>
          <w:tab w:val="left" w:pos="2160"/>
          <w:tab w:val="left" w:pos="2880"/>
          <w:tab w:val="left" w:pos="3600"/>
          <w:tab w:val="left" w:pos="4320"/>
          <w:tab w:val="left" w:pos="5040"/>
          <w:tab w:val="left" w:pos="5760"/>
          <w:tab w:val="left" w:pos="6480"/>
          <w:tab w:val="left" w:pos="7200"/>
          <w:tab w:val="right" w:pos="8640"/>
        </w:tabs>
      </w:pPr>
      <w:r w:rsidRPr="00AD350B">
        <w:t xml:space="preserve">I recommend the following books for those with a deep interest in the subject (not required). The required readings will be </w:t>
      </w:r>
      <w:r>
        <w:t>posted under the relevant weeks/class sessions at the 275 blackboard site.</w:t>
      </w:r>
      <w:r w:rsidRPr="00AD350B">
        <w:t xml:space="preserve"> . </w:t>
      </w:r>
    </w:p>
    <w:p w:rsidR="00FA6A70" w:rsidRPr="00AD350B" w:rsidRDefault="00FA6A70" w:rsidP="00101729">
      <w:pPr>
        <w:tabs>
          <w:tab w:val="left" w:pos="0"/>
          <w:tab w:val="left" w:pos="720"/>
          <w:tab w:val="left" w:pos="2160"/>
          <w:tab w:val="left" w:pos="2880"/>
          <w:tab w:val="left" w:pos="3600"/>
          <w:tab w:val="left" w:pos="4320"/>
          <w:tab w:val="left" w:pos="5040"/>
          <w:tab w:val="left" w:pos="5760"/>
          <w:tab w:val="left" w:pos="6480"/>
          <w:tab w:val="left" w:pos="7200"/>
          <w:tab w:val="right" w:pos="8640"/>
        </w:tabs>
      </w:pPr>
    </w:p>
    <w:p w:rsidR="00FA6A70" w:rsidRPr="00AD350B" w:rsidRDefault="00FA6A70" w:rsidP="007D30EC">
      <w:pPr>
        <w:tabs>
          <w:tab w:val="left" w:pos="-720"/>
          <w:tab w:val="left" w:pos="0"/>
          <w:tab w:val="left" w:pos="1440"/>
          <w:tab w:val="left" w:pos="2160"/>
          <w:tab w:val="left" w:pos="2880"/>
          <w:tab w:val="left" w:pos="3600"/>
          <w:tab w:val="left" w:pos="4320"/>
          <w:tab w:val="left" w:pos="5040"/>
          <w:tab w:val="left" w:pos="5760"/>
          <w:tab w:val="left" w:pos="6480"/>
          <w:tab w:val="left" w:pos="7200"/>
          <w:tab w:val="right" w:pos="7920"/>
        </w:tabs>
        <w:spacing w:before="120" w:after="120"/>
        <w:ind w:left="1440" w:right="720" w:hanging="720"/>
        <w:jc w:val="both"/>
      </w:pPr>
      <w:proofErr w:type="spellStart"/>
      <w:r w:rsidRPr="00AD350B">
        <w:t>Caplan</w:t>
      </w:r>
      <w:proofErr w:type="spellEnd"/>
      <w:r w:rsidRPr="00AD350B">
        <w:t xml:space="preserve">, B. (2007). </w:t>
      </w:r>
      <w:proofErr w:type="gramStart"/>
      <w:r w:rsidRPr="00AD350B">
        <w:t>The myth of the rational voter.</w:t>
      </w:r>
      <w:proofErr w:type="gramEnd"/>
      <w:r w:rsidRPr="00AD350B">
        <w:t xml:space="preserve"> Princeton: Princeton University Press. </w:t>
      </w:r>
    </w:p>
    <w:p w:rsidR="00FA6A70" w:rsidRPr="00AD350B" w:rsidRDefault="00FA6A70" w:rsidP="00101729">
      <w:pPr>
        <w:tabs>
          <w:tab w:val="left" w:pos="-720"/>
          <w:tab w:val="left" w:pos="0"/>
          <w:tab w:val="left" w:pos="1440"/>
          <w:tab w:val="left" w:pos="2160"/>
          <w:tab w:val="left" w:pos="2880"/>
          <w:tab w:val="left" w:pos="3600"/>
          <w:tab w:val="left" w:pos="4320"/>
          <w:tab w:val="left" w:pos="5040"/>
          <w:tab w:val="left" w:pos="5760"/>
          <w:tab w:val="left" w:pos="6480"/>
          <w:tab w:val="left" w:pos="7200"/>
          <w:tab w:val="right" w:pos="7920"/>
        </w:tabs>
        <w:spacing w:before="120" w:after="120"/>
        <w:ind w:left="1440" w:right="720" w:hanging="720"/>
        <w:jc w:val="both"/>
      </w:pPr>
      <w:r w:rsidRPr="00AD350B">
        <w:t>Fiske, S. &amp; Taylor, S. (2010). Social Cognition: From Brains to Culture.  New York: McGraw Hill.</w:t>
      </w:r>
    </w:p>
    <w:p w:rsidR="00FA6A70" w:rsidRPr="00AD350B" w:rsidRDefault="00FA6A70" w:rsidP="00101729">
      <w:pPr>
        <w:tabs>
          <w:tab w:val="left" w:pos="-720"/>
          <w:tab w:val="left" w:pos="0"/>
          <w:tab w:val="left" w:pos="1440"/>
          <w:tab w:val="left" w:pos="2160"/>
          <w:tab w:val="left" w:pos="2880"/>
          <w:tab w:val="left" w:pos="3600"/>
          <w:tab w:val="left" w:pos="4320"/>
          <w:tab w:val="left" w:pos="5040"/>
          <w:tab w:val="left" w:pos="5760"/>
          <w:tab w:val="left" w:pos="6480"/>
          <w:tab w:val="left" w:pos="7200"/>
          <w:tab w:val="right" w:pos="7920"/>
        </w:tabs>
        <w:spacing w:before="120" w:after="120"/>
        <w:ind w:left="1440" w:right="720" w:hanging="720"/>
        <w:jc w:val="both"/>
      </w:pPr>
      <w:proofErr w:type="spellStart"/>
      <w:proofErr w:type="gramStart"/>
      <w:r w:rsidRPr="00AD350B">
        <w:t>Jost</w:t>
      </w:r>
      <w:proofErr w:type="spellEnd"/>
      <w:r w:rsidRPr="00AD350B">
        <w:t xml:space="preserve">, J. &amp; </w:t>
      </w:r>
      <w:proofErr w:type="spellStart"/>
      <w:r w:rsidRPr="00AD350B">
        <w:t>Sidanius</w:t>
      </w:r>
      <w:proofErr w:type="spellEnd"/>
      <w:r w:rsidRPr="00AD350B">
        <w:t>, J. (1999).</w:t>
      </w:r>
      <w:proofErr w:type="gramEnd"/>
      <w:r w:rsidRPr="00AD350B">
        <w:t xml:space="preserve"> </w:t>
      </w:r>
      <w:proofErr w:type="gramStart"/>
      <w:r w:rsidRPr="00AD350B">
        <w:t>Political Psychology.</w:t>
      </w:r>
      <w:proofErr w:type="gramEnd"/>
      <w:r w:rsidRPr="00AD350B">
        <w:t xml:space="preserve"> Duke University Press. </w:t>
      </w:r>
    </w:p>
    <w:p w:rsidR="00FA6A70" w:rsidRPr="00AD350B" w:rsidRDefault="00FA6A70" w:rsidP="00101729">
      <w:pPr>
        <w:tabs>
          <w:tab w:val="left" w:pos="-720"/>
          <w:tab w:val="left" w:pos="0"/>
          <w:tab w:val="left" w:pos="1440"/>
          <w:tab w:val="left" w:pos="2160"/>
          <w:tab w:val="left" w:pos="2880"/>
          <w:tab w:val="left" w:pos="3600"/>
          <w:tab w:val="left" w:pos="4320"/>
          <w:tab w:val="left" w:pos="5040"/>
          <w:tab w:val="left" w:pos="5760"/>
          <w:tab w:val="left" w:pos="6480"/>
          <w:tab w:val="left" w:pos="7200"/>
          <w:tab w:val="right" w:pos="7920"/>
        </w:tabs>
        <w:spacing w:before="120" w:after="120"/>
        <w:ind w:left="1440" w:right="720" w:hanging="720"/>
        <w:jc w:val="both"/>
      </w:pPr>
      <w:r w:rsidRPr="00AD350B">
        <w:t xml:space="preserve">Kahneman, D. (2011). </w:t>
      </w:r>
      <w:proofErr w:type="gramStart"/>
      <w:r w:rsidRPr="00AD350B">
        <w:t>Thinking, fast and slow.</w:t>
      </w:r>
      <w:proofErr w:type="gramEnd"/>
      <w:r w:rsidRPr="00AD350B">
        <w:t xml:space="preserve"> New York: Farrar, Straus, and Giroux.</w:t>
      </w:r>
    </w:p>
    <w:p w:rsidR="00FA6A70" w:rsidRPr="00AD350B" w:rsidRDefault="00FA6A70" w:rsidP="00935886">
      <w:pPr>
        <w:tabs>
          <w:tab w:val="left" w:pos="-720"/>
          <w:tab w:val="left" w:pos="0"/>
          <w:tab w:val="left" w:pos="1440"/>
          <w:tab w:val="left" w:pos="2160"/>
          <w:tab w:val="left" w:pos="2880"/>
          <w:tab w:val="left" w:pos="3600"/>
          <w:tab w:val="left" w:pos="4320"/>
          <w:tab w:val="left" w:pos="5040"/>
          <w:tab w:val="left" w:pos="5760"/>
          <w:tab w:val="left" w:pos="6480"/>
          <w:tab w:val="left" w:pos="7200"/>
          <w:tab w:val="right" w:pos="7920"/>
        </w:tabs>
        <w:spacing w:before="120" w:after="120"/>
        <w:ind w:left="1440" w:right="720" w:hanging="720"/>
        <w:jc w:val="both"/>
      </w:pPr>
      <w:r w:rsidRPr="00AD350B">
        <w:t xml:space="preserve">Tetlock, P. E.  2005.  </w:t>
      </w:r>
      <w:r w:rsidRPr="00AD350B">
        <w:rPr>
          <w:i/>
        </w:rPr>
        <w:t>Expert Political Judgment.</w:t>
      </w:r>
      <w:r w:rsidRPr="00AD350B">
        <w:t xml:space="preserve">  </w:t>
      </w:r>
      <w:proofErr w:type="gramStart"/>
      <w:r w:rsidRPr="00AD350B">
        <w:t>Princeton University Press.</w:t>
      </w:r>
      <w:proofErr w:type="gramEnd"/>
    </w:p>
    <w:p w:rsidR="00FA6A70" w:rsidRDefault="00FA6A70" w:rsidP="00101729">
      <w:pPr>
        <w:tabs>
          <w:tab w:val="left" w:pos="-720"/>
          <w:tab w:val="left" w:pos="0"/>
          <w:tab w:val="left" w:pos="1440"/>
          <w:tab w:val="left" w:pos="2160"/>
          <w:tab w:val="left" w:pos="2880"/>
          <w:tab w:val="left" w:pos="3600"/>
          <w:tab w:val="left" w:pos="4320"/>
          <w:tab w:val="left" w:pos="5040"/>
          <w:tab w:val="left" w:pos="5760"/>
          <w:tab w:val="left" w:pos="6480"/>
          <w:tab w:val="left" w:pos="7200"/>
          <w:tab w:val="right" w:pos="7920"/>
        </w:tabs>
        <w:spacing w:before="120" w:after="120"/>
        <w:ind w:left="1440" w:right="720" w:hanging="720"/>
        <w:jc w:val="both"/>
      </w:pPr>
      <w:proofErr w:type="spellStart"/>
      <w:r w:rsidRPr="00AD350B">
        <w:t>Zaller</w:t>
      </w:r>
      <w:proofErr w:type="spellEnd"/>
      <w:r w:rsidRPr="00AD350B">
        <w:t xml:space="preserve">, J.  1992.  </w:t>
      </w:r>
      <w:r w:rsidRPr="00AD350B">
        <w:rPr>
          <w:i/>
        </w:rPr>
        <w:t>The Nature and Origins of Mass Opinion</w:t>
      </w:r>
      <w:r w:rsidRPr="00AD350B">
        <w:t>.  Cambridge University Press</w:t>
      </w:r>
    </w:p>
    <w:p w:rsidR="00FA6A70" w:rsidRDefault="00FA6A70"/>
    <w:p w:rsidR="00FA6A70" w:rsidRPr="00AD350B" w:rsidRDefault="00FA6A70" w:rsidP="00935886">
      <w:pPr>
        <w:tabs>
          <w:tab w:val="left" w:pos="0"/>
          <w:tab w:val="left" w:pos="7200"/>
          <w:tab w:val="right" w:pos="8640"/>
        </w:tabs>
        <w:jc w:val="center"/>
      </w:pPr>
      <w:r w:rsidRPr="00AD350B">
        <w:rPr>
          <w:b/>
        </w:rPr>
        <w:t>Readings</w:t>
      </w:r>
    </w:p>
    <w:p w:rsidR="00FA6A70" w:rsidRPr="00AD350B" w:rsidRDefault="00FA6A70" w:rsidP="00935886">
      <w:pPr>
        <w:tabs>
          <w:tab w:val="left" w:pos="0"/>
          <w:tab w:val="left" w:pos="720"/>
          <w:tab w:val="left" w:pos="1440"/>
          <w:tab w:val="left" w:pos="2160"/>
          <w:tab w:val="left" w:pos="2880"/>
          <w:tab w:val="left" w:pos="3600"/>
          <w:tab w:val="left" w:pos="4320"/>
          <w:tab w:val="left" w:pos="7200"/>
          <w:tab w:val="right" w:pos="8640"/>
        </w:tabs>
      </w:pPr>
    </w:p>
    <w:p w:rsidR="00FA6A70" w:rsidRPr="00AD350B" w:rsidRDefault="00FA6A70" w:rsidP="0017760E">
      <w:pPr>
        <w:rPr>
          <w:rFonts w:cs="Tahoma"/>
          <w:color w:val="000000"/>
        </w:rPr>
      </w:pPr>
      <w:r w:rsidRPr="00AD350B">
        <w:rPr>
          <w:rStyle w:val="Strong"/>
          <w:rFonts w:cs="Tahoma"/>
          <w:color w:val="000000"/>
        </w:rPr>
        <w:t>Week 1</w:t>
      </w:r>
      <w:r w:rsidRPr="00AD350B">
        <w:rPr>
          <w:b/>
        </w:rPr>
        <w:t>(1/17)</w:t>
      </w:r>
      <w:r w:rsidRPr="00AD350B">
        <w:rPr>
          <w:rStyle w:val="Strong"/>
          <w:rFonts w:cs="Tahoma"/>
          <w:color w:val="000000"/>
        </w:rPr>
        <w:t>: Overview of field. What do we mean when we say someone has good (political) judgment? Who, in your view, has it? How do you know?</w:t>
      </w:r>
      <w:r w:rsidRPr="00AD350B">
        <w:rPr>
          <w:rFonts w:cs="Tahoma"/>
          <w:color w:val="000000"/>
        </w:rPr>
        <w:t xml:space="preserve"> </w:t>
      </w:r>
    </w:p>
    <w:p w:rsidR="00FA6A70" w:rsidRPr="00AD350B" w:rsidRDefault="00FA6A70" w:rsidP="0017760E">
      <w:pPr>
        <w:pStyle w:val="NormalWeb"/>
        <w:rPr>
          <w:rFonts w:ascii="Cambria" w:hAnsi="Cambria" w:cs="Tahoma"/>
          <w:color w:val="000000"/>
        </w:rPr>
      </w:pPr>
      <w:r w:rsidRPr="00AD350B">
        <w:rPr>
          <w:rFonts w:ascii="Cambria" w:hAnsi="Cambria" w:cs="Tahoma"/>
          <w:color w:val="000000"/>
        </w:rPr>
        <w:t> </w:t>
      </w:r>
      <w:r>
        <w:rPr>
          <w:rFonts w:ascii="Cambria" w:hAnsi="Cambria" w:cs="Tahoma"/>
          <w:color w:val="000000"/>
        </w:rPr>
        <w:tab/>
      </w:r>
    </w:p>
    <w:p w:rsidR="00FA6A70" w:rsidRPr="0017760E" w:rsidRDefault="00FA6A70" w:rsidP="00E00F00">
      <w:pPr>
        <w:pStyle w:val="NormalWeb"/>
        <w:rPr>
          <w:rFonts w:ascii="Cambria" w:hAnsi="Cambria" w:cs="Tahoma"/>
          <w:color w:val="000000"/>
        </w:rPr>
      </w:pPr>
      <w:r w:rsidRPr="008A7E6D">
        <w:rPr>
          <w:rFonts w:ascii="Cambria" w:hAnsi="Cambria" w:cs="Tahoma"/>
          <w:color w:val="000000"/>
        </w:rPr>
        <w:t xml:space="preserve">Read: Chapter 1 of "Expert political judgment: who has it? How can we know?" </w:t>
      </w:r>
      <w:proofErr w:type="gramStart"/>
      <w:r w:rsidRPr="008A7E6D">
        <w:rPr>
          <w:rFonts w:ascii="Cambria" w:hAnsi="Cambria" w:cs="Tahoma"/>
          <w:color w:val="000000"/>
        </w:rPr>
        <w:t>Princeton University Press.</w:t>
      </w:r>
      <w:proofErr w:type="gramEnd"/>
    </w:p>
    <w:p w:rsidR="00FA6A70" w:rsidRPr="00AD350B" w:rsidRDefault="00FA6A70" w:rsidP="00E00F00">
      <w:pPr>
        <w:pStyle w:val="NormalWeb"/>
        <w:rPr>
          <w:rFonts w:ascii="Cambria" w:hAnsi="Cambria" w:cs="Tahoma"/>
          <w:color w:val="000000"/>
        </w:rPr>
      </w:pPr>
      <w:r>
        <w:rPr>
          <w:rFonts w:ascii="Cambria" w:hAnsi="Cambria" w:cs="Tahoma"/>
          <w:color w:val="000000"/>
        </w:rPr>
        <w:tab/>
      </w:r>
    </w:p>
    <w:p w:rsidR="00FA6A70" w:rsidRPr="00AD350B" w:rsidRDefault="00FA6A70" w:rsidP="00D65CAE">
      <w:pPr>
        <w:pStyle w:val="NormalWeb"/>
        <w:rPr>
          <w:rFonts w:ascii="Cambria" w:hAnsi="Cambria"/>
        </w:rPr>
      </w:pPr>
      <w:r w:rsidRPr="00AD350B">
        <w:rPr>
          <w:rFonts w:ascii="Cambria" w:hAnsi="Cambria" w:cs="Tahoma"/>
          <w:color w:val="000000"/>
        </w:rPr>
        <w:t>Class Preparation</w:t>
      </w:r>
      <w:r>
        <w:rPr>
          <w:rFonts w:ascii="Cambria" w:hAnsi="Cambria" w:cs="Tahoma"/>
          <w:color w:val="000000"/>
        </w:rPr>
        <w:t xml:space="preserve"> Assignment (page limit of one page)</w:t>
      </w:r>
      <w:r w:rsidRPr="00AD350B">
        <w:rPr>
          <w:rFonts w:ascii="Cambria" w:hAnsi="Cambria" w:cs="Tahoma"/>
          <w:color w:val="000000"/>
        </w:rPr>
        <w:t xml:space="preserve">: </w:t>
      </w:r>
    </w:p>
    <w:p w:rsidR="00FA6A70" w:rsidRPr="00AD350B" w:rsidRDefault="00FA6A70" w:rsidP="00A978EB">
      <w:pPr>
        <w:pStyle w:val="ListParagraph"/>
        <w:numPr>
          <w:ilvl w:val="0"/>
          <w:numId w:val="24"/>
        </w:numPr>
        <w:tabs>
          <w:tab w:val="left" w:pos="0"/>
          <w:tab w:val="left" w:pos="720"/>
          <w:tab w:val="left" w:pos="1440"/>
          <w:tab w:val="left" w:pos="2160"/>
          <w:tab w:val="left" w:pos="2880"/>
          <w:tab w:val="left" w:pos="3600"/>
          <w:tab w:val="left" w:pos="4320"/>
          <w:tab w:val="left" w:pos="7200"/>
          <w:tab w:val="right" w:pos="8640"/>
        </w:tabs>
        <w:rPr>
          <w:b/>
        </w:rPr>
      </w:pPr>
      <w:r w:rsidRPr="00AD350B">
        <w:t>Come to class prepared to argue for a political position in which you genuinely believe (on taxes or national health insurance or capital punishment or civil liberties/terrorism</w:t>
      </w:r>
      <w:proofErr w:type="gramStart"/>
      <w:r w:rsidRPr="00AD350B">
        <w:t>,…</w:t>
      </w:r>
      <w:proofErr w:type="gramEnd"/>
      <w:r w:rsidRPr="00AD350B">
        <w:t>)—</w:t>
      </w:r>
      <w:r w:rsidRPr="00AD350B">
        <w:rPr>
          <w:i/>
        </w:rPr>
        <w:t>and also prepared to argue against that position</w:t>
      </w:r>
      <w:r w:rsidRPr="00AD350B">
        <w:t>. Draw up a list of the best three pro arguments and of the best three anti arguments—then clearly label which arguments are pro or anti</w:t>
      </w:r>
      <w:r>
        <w:t xml:space="preserve">. </w:t>
      </w:r>
      <w:r w:rsidRPr="00AD350B">
        <w:t xml:space="preserve"> (</w:t>
      </w:r>
      <w:proofErr w:type="gramStart"/>
      <w:r w:rsidRPr="00AD350B">
        <w:t>these</w:t>
      </w:r>
      <w:proofErr w:type="gramEnd"/>
      <w:r w:rsidRPr="00AD350B">
        <w:t xml:space="preserve"> materials will become part of your team participation/class participation file which </w:t>
      </w:r>
      <w:r>
        <w:t>you will</w:t>
      </w:r>
      <w:r w:rsidRPr="00AD350B">
        <w:t xml:space="preserve"> submit at the end of the term for grading). </w:t>
      </w:r>
      <w:r w:rsidRPr="00AD350B">
        <w:rPr>
          <w:b/>
        </w:rPr>
        <w:t xml:space="preserve">  </w:t>
      </w:r>
    </w:p>
    <w:p w:rsidR="00FA6A70" w:rsidRPr="00AD350B" w:rsidRDefault="00FA6A70" w:rsidP="00A978EB">
      <w:pPr>
        <w:tabs>
          <w:tab w:val="left" w:pos="0"/>
          <w:tab w:val="left" w:pos="720"/>
          <w:tab w:val="left" w:pos="1440"/>
          <w:tab w:val="left" w:pos="2160"/>
          <w:tab w:val="left" w:pos="2880"/>
          <w:tab w:val="left" w:pos="3600"/>
          <w:tab w:val="left" w:pos="4320"/>
          <w:tab w:val="left" w:pos="7200"/>
          <w:tab w:val="right" w:pos="8640"/>
        </w:tabs>
      </w:pPr>
    </w:p>
    <w:p w:rsidR="00FA6A70" w:rsidRPr="00AD350B" w:rsidRDefault="00FA6A70" w:rsidP="005E1A74">
      <w:pPr>
        <w:pStyle w:val="ListParagraph"/>
        <w:numPr>
          <w:ilvl w:val="0"/>
          <w:numId w:val="24"/>
        </w:numPr>
        <w:tabs>
          <w:tab w:val="left" w:pos="0"/>
          <w:tab w:val="left" w:pos="720"/>
          <w:tab w:val="left" w:pos="1440"/>
          <w:tab w:val="left" w:pos="2160"/>
          <w:tab w:val="left" w:pos="2880"/>
          <w:tab w:val="left" w:pos="3600"/>
          <w:tab w:val="left" w:pos="4320"/>
          <w:tab w:val="left" w:pos="7200"/>
          <w:tab w:val="right" w:pos="8640"/>
        </w:tabs>
      </w:pPr>
      <w:r w:rsidRPr="00AD350B">
        <w:lastRenderedPageBreak/>
        <w:t xml:space="preserve">Come to class prepared to identify a political viewpoint that you hold in contempt—and to answer the question: Under what conditions, might an intelligent/otherwise-moral human being embrace such a perspective?  Try stating that perspective in a way that proponents of it would find acceptable (not feel caricatured). Again, retain these records and make them part of your team participation/class participation file). </w:t>
      </w:r>
    </w:p>
    <w:p w:rsidR="00FA6A70" w:rsidRPr="00AD350B" w:rsidRDefault="00FA6A70" w:rsidP="00D65CAE">
      <w:pPr>
        <w:pStyle w:val="ListParagraph"/>
      </w:pPr>
    </w:p>
    <w:p w:rsidR="00FA6A70" w:rsidRPr="00AD350B" w:rsidRDefault="00FA6A70" w:rsidP="00A978EB">
      <w:pPr>
        <w:pStyle w:val="ListParagraph"/>
        <w:numPr>
          <w:ilvl w:val="0"/>
          <w:numId w:val="24"/>
        </w:numPr>
        <w:tabs>
          <w:tab w:val="left" w:pos="0"/>
          <w:tab w:val="left" w:pos="720"/>
          <w:tab w:val="left" w:pos="1440"/>
          <w:tab w:val="left" w:pos="2160"/>
          <w:tab w:val="left" w:pos="2880"/>
          <w:tab w:val="left" w:pos="3600"/>
          <w:tab w:val="left" w:pos="4320"/>
          <w:tab w:val="left" w:pos="7200"/>
          <w:tab w:val="right" w:pos="8640"/>
        </w:tabs>
      </w:pPr>
      <w:r w:rsidRPr="00AD350B">
        <w:t>Complete short survey online by Sunday 5pm</w:t>
      </w:r>
      <w:proofErr w:type="gramStart"/>
      <w:r w:rsidRPr="00AD350B">
        <w:t>.(</w:t>
      </w:r>
      <w:proofErr w:type="gramEnd"/>
      <w:r w:rsidRPr="00AD350B">
        <w:t xml:space="preserve">).  </w:t>
      </w:r>
    </w:p>
    <w:p w:rsidR="00FA6A70" w:rsidRPr="00AD350B" w:rsidRDefault="00FA6A70" w:rsidP="00A978EB">
      <w:pPr>
        <w:tabs>
          <w:tab w:val="left" w:pos="0"/>
          <w:tab w:val="left" w:pos="720"/>
          <w:tab w:val="left" w:pos="1440"/>
          <w:tab w:val="left" w:pos="2160"/>
          <w:tab w:val="left" w:pos="2880"/>
          <w:tab w:val="left" w:pos="3600"/>
          <w:tab w:val="left" w:pos="4320"/>
          <w:tab w:val="left" w:pos="7200"/>
          <w:tab w:val="right" w:pos="8640"/>
        </w:tabs>
        <w:rPr>
          <w:b/>
        </w:rPr>
      </w:pPr>
    </w:p>
    <w:p w:rsidR="00FA6A70" w:rsidRPr="00AD350B" w:rsidRDefault="00FA6A70" w:rsidP="00E00F00">
      <w:pPr>
        <w:pStyle w:val="NormalWeb"/>
        <w:rPr>
          <w:rFonts w:ascii="Cambria" w:hAnsi="Cambria" w:cs="Tahoma"/>
          <w:color w:val="000000"/>
        </w:rPr>
      </w:pPr>
    </w:p>
    <w:p w:rsidR="00FA6A70" w:rsidRPr="00AD350B" w:rsidRDefault="00FA6A70" w:rsidP="00013E1D">
      <w:pPr>
        <w:rPr>
          <w:color w:val="000000"/>
        </w:rPr>
      </w:pPr>
      <w:r w:rsidRPr="00AD350B">
        <w:rPr>
          <w:rStyle w:val="Strong"/>
          <w:color w:val="000000"/>
        </w:rPr>
        <w:t>Week 2</w:t>
      </w:r>
      <w:r w:rsidRPr="00AD350B">
        <w:rPr>
          <w:b/>
        </w:rPr>
        <w:t>(1/24)</w:t>
      </w:r>
      <w:r w:rsidRPr="00AD350B">
        <w:rPr>
          <w:rStyle w:val="Strong"/>
          <w:color w:val="000000"/>
        </w:rPr>
        <w:t>: Psychology of expert judgment--and rising to the challenge of learning how to distinguish expertise from pseudo-expertise?</w:t>
      </w:r>
    </w:p>
    <w:p w:rsidR="00FA6A70" w:rsidRPr="00AD350B" w:rsidRDefault="00FA6A70" w:rsidP="00013E1D">
      <w:pPr>
        <w:rPr>
          <w:color w:val="000000"/>
        </w:rPr>
      </w:pPr>
      <w:r w:rsidRPr="00AD350B">
        <w:rPr>
          <w:color w:val="000000"/>
        </w:rPr>
        <w:t> </w:t>
      </w:r>
    </w:p>
    <w:p w:rsidR="00FA6A70" w:rsidRPr="00AD350B" w:rsidRDefault="00FA6A70" w:rsidP="00013E1D">
      <w:pPr>
        <w:pStyle w:val="NormalWeb"/>
        <w:rPr>
          <w:rFonts w:ascii="Cambria" w:hAnsi="Cambria" w:cs="Tahoma"/>
          <w:color w:val="000000"/>
        </w:rPr>
      </w:pPr>
      <w:proofErr w:type="spellStart"/>
      <w:r w:rsidRPr="0017760E">
        <w:rPr>
          <w:rFonts w:ascii="Cambria" w:hAnsi="Cambria" w:cs="Tahoma"/>
          <w:color w:val="000000"/>
        </w:rPr>
        <w:t>Caplan</w:t>
      </w:r>
      <w:proofErr w:type="spellEnd"/>
      <w:r w:rsidRPr="0017760E">
        <w:rPr>
          <w:rFonts w:ascii="Cambria" w:hAnsi="Cambria" w:cs="Tahoma"/>
          <w:color w:val="000000"/>
        </w:rPr>
        <w:t xml:space="preserve">, B. (2007). </w:t>
      </w:r>
      <w:proofErr w:type="gramStart"/>
      <w:r w:rsidRPr="0017760E">
        <w:rPr>
          <w:rFonts w:ascii="Cambria" w:hAnsi="Cambria" w:cs="Tahoma"/>
          <w:color w:val="000000"/>
          <w:u w:val="single"/>
        </w:rPr>
        <w:t>The myth of the rational voter</w:t>
      </w:r>
      <w:r w:rsidRPr="0017760E">
        <w:rPr>
          <w:rFonts w:ascii="Cambria" w:hAnsi="Cambria" w:cs="Tahoma"/>
          <w:color w:val="000000"/>
        </w:rPr>
        <w:t>.</w:t>
      </w:r>
      <w:proofErr w:type="gramEnd"/>
      <w:r w:rsidRPr="0017760E">
        <w:rPr>
          <w:rFonts w:ascii="Cambria" w:hAnsi="Cambria" w:cs="Tahoma"/>
          <w:color w:val="000000"/>
        </w:rPr>
        <w:t xml:space="preserve"> </w:t>
      </w:r>
      <w:proofErr w:type="gramStart"/>
      <w:r w:rsidRPr="0017760E">
        <w:rPr>
          <w:rFonts w:ascii="Cambria" w:hAnsi="Cambria" w:cs="Tahoma"/>
          <w:color w:val="000000"/>
        </w:rPr>
        <w:t>Princeton Press.</w:t>
      </w:r>
      <w:proofErr w:type="gramEnd"/>
      <w:r w:rsidRPr="0017760E">
        <w:rPr>
          <w:rFonts w:ascii="Cambria" w:hAnsi="Cambria" w:cs="Tahoma"/>
          <w:color w:val="000000"/>
        </w:rPr>
        <w:t xml:space="preserve"> </w:t>
      </w:r>
      <w:proofErr w:type="gramStart"/>
      <w:r w:rsidRPr="0017760E">
        <w:rPr>
          <w:rFonts w:ascii="Cambria" w:hAnsi="Cambria" w:cs="Tahoma"/>
          <w:color w:val="000000"/>
        </w:rPr>
        <w:t>Chapters 1 and 2.</w:t>
      </w:r>
      <w:proofErr w:type="gramEnd"/>
    </w:p>
    <w:p w:rsidR="00FA6A70" w:rsidRPr="00AD350B" w:rsidRDefault="00FA6A70" w:rsidP="00013E1D">
      <w:pPr>
        <w:pStyle w:val="NormalWeb"/>
        <w:rPr>
          <w:rFonts w:ascii="Cambria" w:hAnsi="Cambria" w:cs="Tahoma"/>
          <w:color w:val="000000"/>
        </w:rPr>
      </w:pPr>
      <w:r w:rsidRPr="00AD350B">
        <w:rPr>
          <w:rFonts w:ascii="Cambria" w:hAnsi="Cambria" w:cs="Tahoma"/>
          <w:color w:val="000000"/>
        </w:rPr>
        <w:t> </w:t>
      </w:r>
    </w:p>
    <w:p w:rsidR="00FA6A70" w:rsidRPr="00AD350B" w:rsidRDefault="00FA6A70" w:rsidP="00013E1D">
      <w:pPr>
        <w:rPr>
          <w:color w:val="000000"/>
        </w:rPr>
      </w:pPr>
      <w:r w:rsidRPr="00AD350B">
        <w:rPr>
          <w:color w:val="000000"/>
        </w:rPr>
        <w:t>Kahneman</w:t>
      </w:r>
      <w:r>
        <w:rPr>
          <w:color w:val="000000"/>
        </w:rPr>
        <w:t>, D. and Klein, G. (</w:t>
      </w:r>
      <w:r w:rsidRPr="00AD350B">
        <w:rPr>
          <w:color w:val="000000"/>
        </w:rPr>
        <w:t>2009</w:t>
      </w:r>
      <w:r>
        <w:rPr>
          <w:color w:val="000000"/>
        </w:rPr>
        <w:t>) Conditions for Intuitive Expertise: A Failure to Disagree.</w:t>
      </w:r>
      <w:r w:rsidRPr="00063829">
        <w:rPr>
          <w:color w:val="000000"/>
          <w:u w:val="single"/>
        </w:rPr>
        <w:t xml:space="preserve"> American Psychologist</w:t>
      </w:r>
      <w:r w:rsidRPr="00AD350B">
        <w:rPr>
          <w:color w:val="000000"/>
        </w:rPr>
        <w:t xml:space="preserve"> </w:t>
      </w:r>
    </w:p>
    <w:p w:rsidR="00FA6A70" w:rsidRPr="00AD350B" w:rsidRDefault="00FA6A70" w:rsidP="00013E1D">
      <w:pPr>
        <w:rPr>
          <w:color w:val="000000"/>
        </w:rPr>
      </w:pPr>
    </w:p>
    <w:p w:rsidR="00FA6A70" w:rsidRPr="00AD350B" w:rsidRDefault="00FA6A70" w:rsidP="00E30D14">
      <w:pPr>
        <w:rPr>
          <w:color w:val="000000"/>
        </w:rPr>
      </w:pPr>
      <w:r w:rsidRPr="0017760E">
        <w:rPr>
          <w:color w:val="000000"/>
        </w:rPr>
        <w:t xml:space="preserve">Tetlock, P.E. (2010). Experts all the way down. </w:t>
      </w:r>
      <w:proofErr w:type="gramStart"/>
      <w:r w:rsidRPr="0017760E">
        <w:rPr>
          <w:color w:val="000000"/>
          <w:u w:val="single"/>
        </w:rPr>
        <w:t>The National Interest.</w:t>
      </w:r>
      <w:proofErr w:type="gramEnd"/>
    </w:p>
    <w:p w:rsidR="00FA6A70" w:rsidRPr="00AD350B" w:rsidRDefault="00FA6A70" w:rsidP="00E30D14">
      <w:pPr>
        <w:rPr>
          <w:color w:val="000000"/>
        </w:rPr>
      </w:pPr>
    </w:p>
    <w:p w:rsidR="00FA6A70" w:rsidRPr="00AD350B" w:rsidRDefault="00FA6A70" w:rsidP="00013E1D">
      <w:pPr>
        <w:rPr>
          <w:color w:val="000000"/>
        </w:rPr>
      </w:pPr>
    </w:p>
    <w:p w:rsidR="00FA6A70" w:rsidRPr="00AD350B" w:rsidRDefault="00FA6A70" w:rsidP="00E00F00">
      <w:pPr>
        <w:pStyle w:val="NormalWeb"/>
        <w:rPr>
          <w:rFonts w:ascii="Cambria" w:hAnsi="Cambria" w:cs="Tahoma"/>
          <w:color w:val="000000"/>
        </w:rPr>
      </w:pPr>
      <w:r w:rsidRPr="00AD350B">
        <w:rPr>
          <w:rStyle w:val="Strong"/>
          <w:rFonts w:ascii="Cambria" w:hAnsi="Cambria" w:cs="Tahoma"/>
          <w:color w:val="000000"/>
        </w:rPr>
        <w:t>Week 3</w:t>
      </w:r>
      <w:r w:rsidRPr="00AD350B">
        <w:rPr>
          <w:rFonts w:ascii="Cambria" w:hAnsi="Cambria"/>
          <w:b/>
        </w:rPr>
        <w:t>(1/31)</w:t>
      </w:r>
      <w:r w:rsidRPr="00AD350B">
        <w:rPr>
          <w:rStyle w:val="Strong"/>
          <w:rFonts w:ascii="Cambria" w:hAnsi="Cambria" w:cs="Tahoma"/>
          <w:color w:val="000000"/>
        </w:rPr>
        <w:t xml:space="preserve">: Learning to explore the interplay of two mental systems: I and II. </w:t>
      </w:r>
    </w:p>
    <w:p w:rsidR="00FA6A70" w:rsidRPr="00AD350B" w:rsidRDefault="00FA6A70" w:rsidP="00E00F00">
      <w:pPr>
        <w:pStyle w:val="NormalWeb"/>
        <w:rPr>
          <w:rFonts w:ascii="Cambria" w:hAnsi="Cambria" w:cs="Tahoma"/>
          <w:color w:val="000000"/>
        </w:rPr>
      </w:pPr>
      <w:r w:rsidRPr="00AD350B">
        <w:rPr>
          <w:rFonts w:ascii="Cambria" w:hAnsi="Cambria" w:cs="Tahoma"/>
          <w:color w:val="000000"/>
        </w:rPr>
        <w:t>  </w:t>
      </w:r>
    </w:p>
    <w:p w:rsidR="00FA6A70" w:rsidRPr="008A7E6D" w:rsidRDefault="00FA6A70" w:rsidP="00D65CAE">
      <w:pPr>
        <w:pStyle w:val="NormalWeb"/>
        <w:rPr>
          <w:rFonts w:ascii="Cambria" w:hAnsi="Cambria"/>
        </w:rPr>
      </w:pPr>
      <w:r w:rsidRPr="00AD350B">
        <w:rPr>
          <w:rFonts w:ascii="Cambria" w:hAnsi="Cambria" w:cs="Tahoma"/>
          <w:color w:val="000000"/>
        </w:rPr>
        <w:t xml:space="preserve">Chapters </w:t>
      </w:r>
      <w:r w:rsidRPr="008A7E6D">
        <w:rPr>
          <w:rFonts w:ascii="Cambria" w:hAnsi="Cambria" w:cs="Tahoma"/>
          <w:color w:val="000000"/>
        </w:rPr>
        <w:t xml:space="preserve">1, 2, 7 and 10 of Kahneman, D. (2011), </w:t>
      </w:r>
      <w:proofErr w:type="gramStart"/>
      <w:r w:rsidRPr="008A7E6D">
        <w:rPr>
          <w:rFonts w:ascii="Cambria" w:hAnsi="Cambria" w:cs="Tahoma"/>
          <w:color w:val="000000"/>
          <w:u w:val="single"/>
        </w:rPr>
        <w:t>Thinking</w:t>
      </w:r>
      <w:proofErr w:type="gramEnd"/>
      <w:r w:rsidRPr="008A7E6D">
        <w:rPr>
          <w:rFonts w:ascii="Cambria" w:hAnsi="Cambria" w:cs="Tahoma"/>
          <w:color w:val="000000"/>
          <w:u w:val="single"/>
        </w:rPr>
        <w:t>, fast and slow.</w:t>
      </w:r>
      <w:r w:rsidRPr="008A7E6D">
        <w:rPr>
          <w:rFonts w:ascii="Cambria" w:hAnsi="Cambria" w:cs="Tahoma"/>
          <w:color w:val="000000"/>
        </w:rPr>
        <w:t xml:space="preserve"> </w:t>
      </w:r>
      <w:proofErr w:type="gramStart"/>
      <w:r w:rsidRPr="008A7E6D">
        <w:rPr>
          <w:rFonts w:ascii="Cambria" w:hAnsi="Cambria"/>
        </w:rPr>
        <w:t>Farrar, Straus, and Giroux.</w:t>
      </w:r>
      <w:proofErr w:type="gramEnd"/>
    </w:p>
    <w:p w:rsidR="00FA6A70" w:rsidRPr="008A7E6D" w:rsidRDefault="00FA6A70" w:rsidP="00E00F00">
      <w:pPr>
        <w:pStyle w:val="NormalWeb"/>
        <w:rPr>
          <w:rFonts w:ascii="Cambria" w:hAnsi="Cambria" w:cs="Tahoma"/>
          <w:color w:val="000000"/>
        </w:rPr>
      </w:pPr>
      <w:r w:rsidRPr="008A7E6D">
        <w:rPr>
          <w:rFonts w:ascii="Cambria" w:hAnsi="Cambria" w:cs="Tahoma"/>
          <w:color w:val="000000"/>
        </w:rPr>
        <w:t> </w:t>
      </w:r>
    </w:p>
    <w:p w:rsidR="00FA6A70" w:rsidRPr="008A7E6D" w:rsidRDefault="00FA6A70" w:rsidP="005E1A74">
      <w:pPr>
        <w:pStyle w:val="NormalWeb"/>
        <w:rPr>
          <w:rFonts w:ascii="Cambria" w:hAnsi="Cambria" w:cs="Tahoma"/>
          <w:color w:val="000000"/>
          <w:u w:val="single"/>
        </w:rPr>
      </w:pPr>
      <w:proofErr w:type="spellStart"/>
      <w:r w:rsidRPr="008A7E6D">
        <w:rPr>
          <w:rFonts w:ascii="Cambria" w:hAnsi="Cambria" w:cs="Tahoma"/>
          <w:color w:val="000000"/>
        </w:rPr>
        <w:t>Keil</w:t>
      </w:r>
      <w:proofErr w:type="spellEnd"/>
      <w:r w:rsidRPr="008A7E6D">
        <w:rPr>
          <w:rFonts w:ascii="Cambria" w:hAnsi="Cambria" w:cs="Tahoma"/>
          <w:color w:val="000000"/>
        </w:rPr>
        <w:t xml:space="preserve">, F. </w:t>
      </w:r>
      <w:proofErr w:type="spellStart"/>
      <w:r w:rsidRPr="008A7E6D">
        <w:rPr>
          <w:rFonts w:ascii="Cambria" w:hAnsi="Cambria" w:cs="Tahoma"/>
          <w:color w:val="000000"/>
        </w:rPr>
        <w:t>Folkscience</w:t>
      </w:r>
      <w:proofErr w:type="spellEnd"/>
      <w:r w:rsidRPr="008A7E6D">
        <w:rPr>
          <w:rFonts w:ascii="Cambria" w:hAnsi="Cambria" w:cs="Tahoma"/>
          <w:color w:val="000000"/>
        </w:rPr>
        <w:t xml:space="preserve">: Coarse interpretations of a complex reality.  </w:t>
      </w:r>
      <w:r w:rsidRPr="008A7E6D">
        <w:rPr>
          <w:rFonts w:ascii="Cambria" w:hAnsi="Cambria" w:cs="Tahoma"/>
          <w:color w:val="000000"/>
          <w:u w:val="single"/>
        </w:rPr>
        <w:t>Trends in Cognitive Science</w:t>
      </w:r>
    </w:p>
    <w:p w:rsidR="00FA6A70" w:rsidRPr="008A7E6D" w:rsidRDefault="00FA6A70" w:rsidP="00E00F00">
      <w:pPr>
        <w:pStyle w:val="NormalWeb"/>
        <w:rPr>
          <w:rStyle w:val="Strong"/>
          <w:rFonts w:ascii="Cambria" w:hAnsi="Cambria" w:cs="Tahoma"/>
          <w:b w:val="0"/>
          <w:bCs w:val="0"/>
          <w:color w:val="000000"/>
        </w:rPr>
      </w:pPr>
    </w:p>
    <w:p w:rsidR="00FA6A70" w:rsidRPr="008A7E6D" w:rsidRDefault="00FA6A70" w:rsidP="00E00F00">
      <w:pPr>
        <w:pStyle w:val="NormalWeb"/>
        <w:rPr>
          <w:rStyle w:val="Strong"/>
          <w:rFonts w:ascii="Cambria" w:hAnsi="Cambria" w:cs="Tahoma"/>
          <w:b w:val="0"/>
          <w:i/>
          <w:color w:val="000000"/>
        </w:rPr>
      </w:pPr>
      <w:r w:rsidRPr="008A7E6D">
        <w:rPr>
          <w:rStyle w:val="Strong"/>
          <w:rFonts w:ascii="Cambria" w:hAnsi="Cambria" w:cs="Tahoma"/>
          <w:b w:val="0"/>
          <w:i/>
          <w:color w:val="000000"/>
        </w:rPr>
        <w:t>Optional:</w:t>
      </w:r>
    </w:p>
    <w:p w:rsidR="00FA6A70" w:rsidRPr="008A7E6D" w:rsidRDefault="00FA6A70" w:rsidP="00E00F00">
      <w:pPr>
        <w:pStyle w:val="NormalWeb"/>
        <w:rPr>
          <w:rStyle w:val="Strong"/>
          <w:rFonts w:ascii="Cambria" w:hAnsi="Cambria" w:cs="Tahoma"/>
          <w:color w:val="000000"/>
          <w:u w:val="single"/>
        </w:rPr>
      </w:pPr>
      <w:proofErr w:type="gramStart"/>
      <w:r w:rsidRPr="008A7E6D">
        <w:rPr>
          <w:rStyle w:val="Strong"/>
          <w:rFonts w:ascii="Cambria" w:hAnsi="Cambria" w:cs="Tahoma"/>
          <w:b w:val="0"/>
          <w:color w:val="000000"/>
        </w:rPr>
        <w:t>Chapters 14 and 15 of</w:t>
      </w:r>
      <w:r w:rsidRPr="008A7E6D">
        <w:rPr>
          <w:rStyle w:val="Strong"/>
          <w:rFonts w:ascii="Cambria" w:hAnsi="Cambria" w:cs="Tahoma"/>
          <w:color w:val="000000"/>
        </w:rPr>
        <w:t xml:space="preserve"> </w:t>
      </w:r>
      <w:r w:rsidRPr="008A7E6D">
        <w:rPr>
          <w:rFonts w:ascii="Cambria" w:hAnsi="Cambria" w:cs="Tahoma"/>
          <w:color w:val="000000"/>
        </w:rPr>
        <w:t xml:space="preserve">Kahneman, D. (2011), </w:t>
      </w:r>
      <w:r w:rsidRPr="008A7E6D">
        <w:rPr>
          <w:rFonts w:ascii="Cambria" w:hAnsi="Cambria" w:cs="Tahoma"/>
          <w:color w:val="000000"/>
          <w:u w:val="single"/>
        </w:rPr>
        <w:t>Thinking, fast and slow.</w:t>
      </w:r>
      <w:proofErr w:type="gramEnd"/>
    </w:p>
    <w:p w:rsidR="00FA6A70" w:rsidRPr="008A7E6D" w:rsidRDefault="00FA6A70" w:rsidP="00E00F00">
      <w:pPr>
        <w:pStyle w:val="NormalWeb"/>
        <w:rPr>
          <w:rStyle w:val="Strong"/>
          <w:rFonts w:ascii="Cambria" w:hAnsi="Cambria" w:cs="Tahoma"/>
          <w:color w:val="000000"/>
          <w:u w:val="single"/>
        </w:rPr>
      </w:pPr>
    </w:p>
    <w:p w:rsidR="00FA6A70" w:rsidRPr="008A7E6D" w:rsidRDefault="00FA6A70" w:rsidP="00E00F00">
      <w:pPr>
        <w:pStyle w:val="NormalWeb"/>
        <w:rPr>
          <w:rStyle w:val="Strong"/>
          <w:rFonts w:ascii="Cambria" w:hAnsi="Cambria" w:cs="Tahoma"/>
          <w:color w:val="000000"/>
        </w:rPr>
      </w:pPr>
    </w:p>
    <w:p w:rsidR="00FA6A70" w:rsidRPr="008A7E6D" w:rsidRDefault="00FA6A70" w:rsidP="00E00F00">
      <w:pPr>
        <w:pStyle w:val="NormalWeb"/>
        <w:rPr>
          <w:rFonts w:ascii="Cambria" w:hAnsi="Cambria" w:cs="Tahoma"/>
          <w:color w:val="000000"/>
        </w:rPr>
      </w:pPr>
      <w:r w:rsidRPr="008A7E6D">
        <w:rPr>
          <w:rStyle w:val="Strong"/>
          <w:rFonts w:ascii="Cambria" w:hAnsi="Cambria" w:cs="Tahoma"/>
          <w:color w:val="000000"/>
        </w:rPr>
        <w:t>Week 4</w:t>
      </w:r>
      <w:r w:rsidRPr="008A7E6D">
        <w:rPr>
          <w:rFonts w:ascii="Cambria" w:hAnsi="Cambria"/>
          <w:b/>
        </w:rPr>
        <w:t>(2/7)</w:t>
      </w:r>
      <w:r w:rsidRPr="008A7E6D">
        <w:rPr>
          <w:rStyle w:val="Strong"/>
          <w:rFonts w:ascii="Cambria" w:hAnsi="Cambria" w:cs="Tahoma"/>
          <w:color w:val="000000"/>
        </w:rPr>
        <w:t xml:space="preserve">: Personality and Ideology: What is ideology? Which types of people tend to be attracted to which ideological positions? </w:t>
      </w:r>
      <w:proofErr w:type="gramStart"/>
      <w:r w:rsidRPr="008A7E6D">
        <w:rPr>
          <w:rStyle w:val="Strong"/>
          <w:rFonts w:ascii="Cambria" w:hAnsi="Cambria" w:cs="Tahoma"/>
          <w:color w:val="000000"/>
        </w:rPr>
        <w:t>And why?</w:t>
      </w:r>
      <w:proofErr w:type="gramEnd"/>
      <w:r w:rsidRPr="008A7E6D">
        <w:rPr>
          <w:rStyle w:val="Strong"/>
          <w:rFonts w:ascii="Cambria" w:hAnsi="Cambria" w:cs="Tahoma"/>
          <w:color w:val="000000"/>
        </w:rPr>
        <w:t xml:space="preserve"> </w:t>
      </w:r>
    </w:p>
    <w:p w:rsidR="00FA6A70" w:rsidRPr="008A7E6D" w:rsidRDefault="00FA6A70" w:rsidP="00E00F00">
      <w:pPr>
        <w:pStyle w:val="NormalWeb"/>
        <w:rPr>
          <w:rFonts w:ascii="Cambria" w:hAnsi="Cambria" w:cs="Tahoma"/>
          <w:color w:val="000000"/>
        </w:rPr>
      </w:pPr>
      <w:r w:rsidRPr="008A7E6D">
        <w:rPr>
          <w:rFonts w:ascii="Cambria" w:hAnsi="Cambria" w:cs="Tahoma"/>
          <w:color w:val="000000"/>
        </w:rPr>
        <w:t> </w:t>
      </w:r>
    </w:p>
    <w:p w:rsidR="00FA6A70" w:rsidRPr="008A7E6D" w:rsidRDefault="00FA6A70" w:rsidP="00E00F00">
      <w:pPr>
        <w:pStyle w:val="NormalWeb"/>
        <w:rPr>
          <w:rFonts w:ascii="Cambria" w:hAnsi="Cambria" w:cs="Tahoma"/>
          <w:i/>
          <w:color w:val="000000"/>
        </w:rPr>
      </w:pPr>
      <w:r w:rsidRPr="008A7E6D">
        <w:rPr>
          <w:rFonts w:ascii="Cambria" w:hAnsi="Cambria" w:cs="Tahoma"/>
          <w:i/>
          <w:color w:val="000000"/>
        </w:rPr>
        <w:t xml:space="preserve">Proponents of the rigidity of the right </w:t>
      </w:r>
    </w:p>
    <w:p w:rsidR="00FA6A70" w:rsidRPr="008A7E6D" w:rsidRDefault="00FA6A70" w:rsidP="00D96B32">
      <w:pPr>
        <w:pStyle w:val="NormalWeb"/>
        <w:tabs>
          <w:tab w:val="left" w:pos="770"/>
          <w:tab w:val="left" w:pos="1792"/>
        </w:tabs>
        <w:rPr>
          <w:rFonts w:ascii="Cambria" w:hAnsi="Cambria" w:cs="Tahoma"/>
          <w:color w:val="000000"/>
        </w:rPr>
      </w:pPr>
      <w:r w:rsidRPr="008A7E6D">
        <w:rPr>
          <w:rFonts w:ascii="Cambria" w:hAnsi="Cambria" w:cs="Tahoma"/>
          <w:color w:val="000000"/>
        </w:rPr>
        <w:t> </w:t>
      </w:r>
      <w:r w:rsidRPr="008A7E6D">
        <w:rPr>
          <w:rFonts w:ascii="Cambria" w:hAnsi="Cambria" w:cs="Tahoma"/>
          <w:color w:val="000000"/>
        </w:rPr>
        <w:tab/>
      </w:r>
      <w:r w:rsidRPr="008A7E6D">
        <w:rPr>
          <w:rFonts w:ascii="Cambria" w:hAnsi="Cambria" w:cs="Tahoma"/>
          <w:color w:val="000000"/>
        </w:rPr>
        <w:tab/>
      </w:r>
    </w:p>
    <w:p w:rsidR="00FA6A70" w:rsidRPr="008A7E6D" w:rsidRDefault="00FA6A70" w:rsidP="00E00F00">
      <w:pPr>
        <w:pStyle w:val="NormalWeb"/>
        <w:rPr>
          <w:rFonts w:ascii="Cambria" w:hAnsi="Cambria" w:cs="Tahoma"/>
          <w:color w:val="000000"/>
          <w:u w:val="single"/>
        </w:rPr>
      </w:pPr>
      <w:proofErr w:type="spellStart"/>
      <w:r w:rsidRPr="008A7E6D">
        <w:rPr>
          <w:rFonts w:ascii="Cambria" w:hAnsi="Cambria" w:cs="Tahoma"/>
          <w:color w:val="000000"/>
        </w:rPr>
        <w:t>Jost</w:t>
      </w:r>
      <w:proofErr w:type="spellEnd"/>
      <w:r w:rsidRPr="008A7E6D">
        <w:rPr>
          <w:rFonts w:ascii="Cambria" w:hAnsi="Cambria" w:cs="Tahoma"/>
          <w:color w:val="000000"/>
        </w:rPr>
        <w:t xml:space="preserve">, J. (2006). </w:t>
      </w:r>
      <w:proofErr w:type="gramStart"/>
      <w:r w:rsidRPr="008A7E6D">
        <w:rPr>
          <w:rFonts w:ascii="Cambria" w:hAnsi="Cambria" w:cs="Tahoma"/>
          <w:color w:val="000000"/>
        </w:rPr>
        <w:t>The end of ideology.</w:t>
      </w:r>
      <w:proofErr w:type="gramEnd"/>
      <w:r w:rsidRPr="008A7E6D">
        <w:rPr>
          <w:rFonts w:ascii="Cambria" w:hAnsi="Cambria" w:cs="Tahoma"/>
          <w:color w:val="000000"/>
        </w:rPr>
        <w:t xml:space="preserve"> </w:t>
      </w:r>
      <w:proofErr w:type="gramStart"/>
      <w:r w:rsidRPr="008A7E6D">
        <w:rPr>
          <w:rFonts w:ascii="Cambria" w:hAnsi="Cambria" w:cs="Tahoma"/>
          <w:color w:val="000000"/>
          <w:u w:val="single"/>
        </w:rPr>
        <w:t>American Psychologist.</w:t>
      </w:r>
      <w:proofErr w:type="gramEnd"/>
    </w:p>
    <w:p w:rsidR="00FA6A70" w:rsidRPr="008A7E6D" w:rsidRDefault="00FA6A70" w:rsidP="00E00F00">
      <w:pPr>
        <w:pStyle w:val="NormalWeb"/>
        <w:rPr>
          <w:rFonts w:ascii="Cambria" w:hAnsi="Cambria" w:cs="Tahoma"/>
          <w:color w:val="000000"/>
        </w:rPr>
      </w:pPr>
      <w:r w:rsidRPr="008A7E6D">
        <w:rPr>
          <w:rFonts w:ascii="Cambria" w:hAnsi="Cambria" w:cs="Tahoma"/>
          <w:color w:val="000000"/>
        </w:rPr>
        <w:t> </w:t>
      </w:r>
    </w:p>
    <w:p w:rsidR="00FA6A70" w:rsidRPr="008A7E6D" w:rsidRDefault="00FA6A70" w:rsidP="00DB5C2E">
      <w:pPr>
        <w:widowControl w:val="0"/>
        <w:autoSpaceDE w:val="0"/>
        <w:autoSpaceDN w:val="0"/>
        <w:adjustRightInd w:val="0"/>
        <w:rPr>
          <w:rFonts w:cs="Tahoma"/>
          <w:color w:val="000000"/>
          <w:u w:val="single"/>
        </w:rPr>
      </w:pPr>
      <w:r w:rsidRPr="008A7E6D">
        <w:rPr>
          <w:rFonts w:cs="Tahoma"/>
          <w:color w:val="000000"/>
        </w:rPr>
        <w:t>Block, J. &amp; Block, J.H</w:t>
      </w:r>
      <w:proofErr w:type="gramStart"/>
      <w:r w:rsidRPr="008A7E6D">
        <w:rPr>
          <w:rFonts w:cs="Tahoma"/>
          <w:color w:val="000000"/>
        </w:rPr>
        <w:t>.(</w:t>
      </w:r>
      <w:proofErr w:type="gramEnd"/>
      <w:r w:rsidRPr="008A7E6D">
        <w:rPr>
          <w:rFonts w:cs="Tahoma"/>
          <w:color w:val="000000"/>
        </w:rPr>
        <w:t xml:space="preserve">2005)  Nursery school personality and political orientation two decades later. </w:t>
      </w:r>
      <w:r w:rsidRPr="008A7E6D">
        <w:rPr>
          <w:rFonts w:cs="Tahoma"/>
          <w:color w:val="000000"/>
          <w:u w:val="single"/>
        </w:rPr>
        <w:t>Journal of Research in Personality</w:t>
      </w:r>
    </w:p>
    <w:p w:rsidR="00FA6A70" w:rsidRPr="008A7E6D" w:rsidRDefault="00FA6A70" w:rsidP="00DB5C2E">
      <w:pPr>
        <w:widowControl w:val="0"/>
        <w:autoSpaceDE w:val="0"/>
        <w:autoSpaceDN w:val="0"/>
        <w:adjustRightInd w:val="0"/>
        <w:rPr>
          <w:rFonts w:cs="Tahoma"/>
          <w:color w:val="000000"/>
        </w:rPr>
      </w:pPr>
    </w:p>
    <w:p w:rsidR="00FA6A70" w:rsidRPr="008A7E6D" w:rsidRDefault="00FA6A70" w:rsidP="00E00F00">
      <w:pPr>
        <w:pStyle w:val="NormalWeb"/>
        <w:rPr>
          <w:rFonts w:ascii="Cambria" w:hAnsi="Cambria" w:cs="Tahoma"/>
          <w:i/>
          <w:color w:val="000000"/>
        </w:rPr>
      </w:pPr>
      <w:r w:rsidRPr="008A7E6D">
        <w:rPr>
          <w:rFonts w:ascii="Cambria" w:hAnsi="Cambria" w:cs="Tahoma"/>
          <w:i/>
          <w:color w:val="000000"/>
        </w:rPr>
        <w:t>Proponents of ideologue hypothesis:</w:t>
      </w:r>
    </w:p>
    <w:p w:rsidR="00FA6A70" w:rsidRPr="008A7E6D" w:rsidRDefault="00FA6A70" w:rsidP="00E00F00">
      <w:pPr>
        <w:pStyle w:val="NormalWeb"/>
        <w:rPr>
          <w:rFonts w:ascii="Cambria" w:hAnsi="Cambria" w:cs="Tahoma"/>
          <w:color w:val="000000"/>
        </w:rPr>
      </w:pPr>
      <w:r w:rsidRPr="008A7E6D">
        <w:rPr>
          <w:rFonts w:ascii="Cambria" w:hAnsi="Cambria" w:cs="Tahoma"/>
          <w:color w:val="000000"/>
        </w:rPr>
        <w:t> </w:t>
      </w:r>
    </w:p>
    <w:p w:rsidR="00FA6A70" w:rsidRPr="008A7E6D" w:rsidRDefault="00FA6A70" w:rsidP="00E00F00">
      <w:pPr>
        <w:pStyle w:val="NormalWeb"/>
        <w:rPr>
          <w:rFonts w:ascii="Cambria" w:hAnsi="Cambria" w:cs="Tahoma"/>
          <w:color w:val="000000"/>
          <w:u w:val="single"/>
        </w:rPr>
      </w:pPr>
      <w:r w:rsidRPr="008A7E6D">
        <w:rPr>
          <w:rFonts w:ascii="Cambria" w:hAnsi="Cambria" w:cs="Tahoma"/>
          <w:color w:val="000000"/>
        </w:rPr>
        <w:lastRenderedPageBreak/>
        <w:t xml:space="preserve">Tetlock, P. (1984). </w:t>
      </w:r>
      <w:proofErr w:type="gramStart"/>
      <w:r w:rsidRPr="008A7E6D">
        <w:rPr>
          <w:rFonts w:ascii="Cambria" w:hAnsi="Cambria" w:cs="Tahoma"/>
          <w:color w:val="000000"/>
        </w:rPr>
        <w:t>Cognitive styles and political belief systems in the British House of Commons.</w:t>
      </w:r>
      <w:proofErr w:type="gramEnd"/>
      <w:r w:rsidRPr="008A7E6D">
        <w:rPr>
          <w:rFonts w:ascii="Cambria" w:hAnsi="Cambria" w:cs="Tahoma"/>
          <w:color w:val="000000"/>
        </w:rPr>
        <w:t xml:space="preserve"> </w:t>
      </w:r>
      <w:proofErr w:type="gramStart"/>
      <w:r w:rsidRPr="008A7E6D">
        <w:rPr>
          <w:rFonts w:ascii="Cambria" w:hAnsi="Cambria" w:cs="Tahoma"/>
          <w:color w:val="000000"/>
          <w:u w:val="single"/>
        </w:rPr>
        <w:t>Journal of Personality and Social Psychology.</w:t>
      </w:r>
      <w:proofErr w:type="gramEnd"/>
    </w:p>
    <w:p w:rsidR="00FA6A70" w:rsidRPr="008A7E6D" w:rsidRDefault="00FA6A70" w:rsidP="00E00F00">
      <w:pPr>
        <w:pStyle w:val="NormalWeb"/>
        <w:rPr>
          <w:rFonts w:ascii="Cambria" w:hAnsi="Cambria" w:cs="Tahoma"/>
          <w:color w:val="000000"/>
        </w:rPr>
      </w:pPr>
      <w:r w:rsidRPr="008A7E6D">
        <w:rPr>
          <w:rFonts w:ascii="Cambria" w:hAnsi="Cambria" w:cs="Tahoma"/>
          <w:color w:val="000000"/>
        </w:rPr>
        <w:t> </w:t>
      </w:r>
    </w:p>
    <w:p w:rsidR="00FA6A70" w:rsidRPr="008A7E6D" w:rsidRDefault="00FA6A70" w:rsidP="007D30EC">
      <w:pPr>
        <w:pStyle w:val="NormalWeb"/>
        <w:rPr>
          <w:rStyle w:val="Strong"/>
          <w:rFonts w:ascii="Cambria" w:hAnsi="Cambria" w:cs="Tahoma"/>
          <w:b w:val="0"/>
          <w:i/>
          <w:color w:val="000000"/>
        </w:rPr>
      </w:pPr>
      <w:r w:rsidRPr="008A7E6D">
        <w:rPr>
          <w:rStyle w:val="Strong"/>
          <w:rFonts w:ascii="Cambria" w:hAnsi="Cambria" w:cs="Tahoma"/>
          <w:b w:val="0"/>
          <w:i/>
          <w:color w:val="000000"/>
        </w:rPr>
        <w:t>Optional:</w:t>
      </w:r>
    </w:p>
    <w:p w:rsidR="00FA6A70" w:rsidRPr="008A7E6D" w:rsidRDefault="00FA6A70" w:rsidP="00E00F00">
      <w:pPr>
        <w:pStyle w:val="NormalWeb"/>
        <w:rPr>
          <w:rFonts w:ascii="Cambria" w:hAnsi="Cambria" w:cs="Tahoma"/>
          <w:color w:val="000000"/>
        </w:rPr>
      </w:pPr>
      <w:r w:rsidRPr="008A7E6D">
        <w:rPr>
          <w:rFonts w:ascii="Cambria" w:hAnsi="Cambria" w:cs="Tahoma"/>
          <w:color w:val="000000"/>
        </w:rPr>
        <w:t xml:space="preserve">Brown, R. (1965). </w:t>
      </w:r>
      <w:proofErr w:type="gramStart"/>
      <w:r w:rsidRPr="008A7E6D">
        <w:rPr>
          <w:rFonts w:ascii="Cambria" w:hAnsi="Cambria" w:cs="Tahoma"/>
          <w:color w:val="000000"/>
        </w:rPr>
        <w:t>The authoritarian personality.</w:t>
      </w:r>
      <w:proofErr w:type="gramEnd"/>
      <w:r w:rsidRPr="008A7E6D">
        <w:rPr>
          <w:rFonts w:ascii="Cambria" w:hAnsi="Cambria" w:cs="Tahoma"/>
          <w:color w:val="000000"/>
        </w:rPr>
        <w:t xml:space="preserve"> In </w:t>
      </w:r>
      <w:r w:rsidRPr="008A7E6D">
        <w:rPr>
          <w:rFonts w:ascii="Cambria" w:hAnsi="Cambria" w:cs="Tahoma"/>
          <w:color w:val="000000"/>
          <w:u w:val="single"/>
        </w:rPr>
        <w:t>Social Psychology</w:t>
      </w:r>
      <w:r w:rsidRPr="008A7E6D">
        <w:rPr>
          <w:rFonts w:ascii="Cambria" w:hAnsi="Cambria" w:cs="Tahoma"/>
          <w:color w:val="000000"/>
        </w:rPr>
        <w:t>: Free Press.</w:t>
      </w:r>
    </w:p>
    <w:p w:rsidR="00FA6A70" w:rsidRPr="008A7E6D" w:rsidRDefault="00FA6A70" w:rsidP="00E00F00">
      <w:pPr>
        <w:pStyle w:val="NormalWeb"/>
        <w:rPr>
          <w:rFonts w:ascii="Cambria" w:hAnsi="Cambria" w:cs="Tahoma"/>
          <w:color w:val="000000"/>
        </w:rPr>
      </w:pPr>
      <w:r w:rsidRPr="008A7E6D">
        <w:rPr>
          <w:rFonts w:ascii="Cambria" w:hAnsi="Cambria" w:cs="Tahoma"/>
          <w:color w:val="000000"/>
        </w:rPr>
        <w:t> </w:t>
      </w:r>
    </w:p>
    <w:p w:rsidR="00FA6A70" w:rsidRPr="008A7E6D" w:rsidRDefault="00FA6A70" w:rsidP="00E00F00">
      <w:pPr>
        <w:pStyle w:val="NormalWeb"/>
        <w:rPr>
          <w:rFonts w:ascii="Cambria" w:hAnsi="Cambria" w:cs="Tahoma"/>
          <w:color w:val="000000"/>
        </w:rPr>
      </w:pPr>
      <w:r w:rsidRPr="008A7E6D">
        <w:rPr>
          <w:rFonts w:ascii="Cambria" w:hAnsi="Cambria" w:cs="Tahoma"/>
          <w:color w:val="000000"/>
        </w:rPr>
        <w:t> </w:t>
      </w:r>
    </w:p>
    <w:p w:rsidR="00FA6A70" w:rsidRPr="008A7E6D" w:rsidRDefault="00FA6A70" w:rsidP="00E00F00">
      <w:pPr>
        <w:pStyle w:val="NormalWeb"/>
        <w:rPr>
          <w:rFonts w:ascii="Cambria" w:hAnsi="Cambria" w:cs="Tahoma"/>
          <w:color w:val="000000"/>
        </w:rPr>
      </w:pPr>
      <w:r w:rsidRPr="008A7E6D">
        <w:rPr>
          <w:rStyle w:val="Strong"/>
          <w:rFonts w:ascii="Cambria" w:hAnsi="Cambria" w:cs="Tahoma"/>
          <w:color w:val="000000"/>
        </w:rPr>
        <w:t>Week 5</w:t>
      </w:r>
      <w:r w:rsidR="006A6543">
        <w:rPr>
          <w:rFonts w:ascii="Cambria" w:hAnsi="Cambria"/>
          <w:b/>
        </w:rPr>
        <w:t>(2/14</w:t>
      </w:r>
      <w:r w:rsidRPr="008A7E6D">
        <w:rPr>
          <w:rFonts w:ascii="Cambria" w:hAnsi="Cambria"/>
          <w:b/>
        </w:rPr>
        <w:t>)</w:t>
      </w:r>
      <w:r w:rsidRPr="008A7E6D">
        <w:rPr>
          <w:rStyle w:val="Strong"/>
          <w:rFonts w:ascii="Cambria" w:hAnsi="Cambria" w:cs="Tahoma"/>
          <w:color w:val="000000"/>
        </w:rPr>
        <w:t xml:space="preserve">: Are you a fanatic? </w:t>
      </w:r>
      <w:proofErr w:type="gramStart"/>
      <w:r w:rsidRPr="008A7E6D">
        <w:rPr>
          <w:rStyle w:val="Strong"/>
          <w:rFonts w:ascii="Cambria" w:hAnsi="Cambria" w:cs="Tahoma"/>
          <w:color w:val="000000"/>
        </w:rPr>
        <w:t>Or just principled?</w:t>
      </w:r>
      <w:proofErr w:type="gramEnd"/>
      <w:r w:rsidRPr="008A7E6D">
        <w:rPr>
          <w:rStyle w:val="Strong"/>
          <w:rFonts w:ascii="Cambria" w:hAnsi="Cambria" w:cs="Tahoma"/>
          <w:color w:val="000000"/>
        </w:rPr>
        <w:t xml:space="preserve"> Is one man's terrorist another's freedom fighter?</w:t>
      </w:r>
    </w:p>
    <w:p w:rsidR="00FA6A70" w:rsidRPr="008A7E6D" w:rsidRDefault="00FA6A70" w:rsidP="00D96B32">
      <w:pPr>
        <w:pStyle w:val="NormalWeb"/>
        <w:tabs>
          <w:tab w:val="left" w:pos="1976"/>
        </w:tabs>
        <w:rPr>
          <w:rFonts w:ascii="Cambria" w:hAnsi="Cambria" w:cs="Tahoma"/>
          <w:color w:val="000000"/>
        </w:rPr>
      </w:pPr>
      <w:r w:rsidRPr="008A7E6D">
        <w:rPr>
          <w:rFonts w:ascii="Cambria" w:hAnsi="Cambria" w:cs="Tahoma"/>
          <w:color w:val="000000"/>
        </w:rPr>
        <w:t> </w:t>
      </w:r>
      <w:r w:rsidRPr="008A7E6D">
        <w:rPr>
          <w:rFonts w:ascii="Cambria" w:hAnsi="Cambria" w:cs="Tahoma"/>
          <w:color w:val="000000"/>
        </w:rPr>
        <w:tab/>
      </w:r>
    </w:p>
    <w:p w:rsidR="00FA6A70" w:rsidRPr="008A7E6D" w:rsidRDefault="00FA6A70" w:rsidP="00E00F00">
      <w:pPr>
        <w:pStyle w:val="NormalWeb"/>
        <w:rPr>
          <w:rFonts w:ascii="Cambria" w:hAnsi="Cambria" w:cs="Tahoma"/>
          <w:color w:val="000000"/>
          <w:u w:val="single"/>
        </w:rPr>
      </w:pPr>
      <w:r w:rsidRPr="008A7E6D">
        <w:rPr>
          <w:rFonts w:ascii="Cambria" w:hAnsi="Cambria" w:cs="Tahoma"/>
          <w:color w:val="000000"/>
        </w:rPr>
        <w:t xml:space="preserve">Olson, J. (2007). </w:t>
      </w:r>
      <w:proofErr w:type="gramStart"/>
      <w:r w:rsidRPr="008A7E6D">
        <w:rPr>
          <w:rFonts w:ascii="Cambria" w:hAnsi="Cambria" w:cs="Tahoma"/>
          <w:color w:val="000000"/>
        </w:rPr>
        <w:t>The Freshness of Fanaticism.</w:t>
      </w:r>
      <w:proofErr w:type="gramEnd"/>
      <w:r w:rsidRPr="008A7E6D">
        <w:rPr>
          <w:rFonts w:ascii="Cambria" w:hAnsi="Cambria" w:cs="Tahoma"/>
          <w:color w:val="000000"/>
        </w:rPr>
        <w:t xml:space="preserve">  </w:t>
      </w:r>
      <w:r w:rsidRPr="008A7E6D">
        <w:rPr>
          <w:rFonts w:ascii="Cambria" w:hAnsi="Cambria" w:cs="Tahoma"/>
          <w:color w:val="000000"/>
          <w:u w:val="single"/>
        </w:rPr>
        <w:t>Perspectives on Politics</w:t>
      </w:r>
    </w:p>
    <w:p w:rsidR="00FA6A70" w:rsidRPr="008A7E6D" w:rsidRDefault="00FA6A70" w:rsidP="00E00F00">
      <w:pPr>
        <w:pStyle w:val="NormalWeb"/>
        <w:rPr>
          <w:rFonts w:ascii="Cambria" w:hAnsi="Cambria" w:cs="Tahoma"/>
          <w:color w:val="000000"/>
        </w:rPr>
      </w:pPr>
      <w:r w:rsidRPr="008A7E6D">
        <w:rPr>
          <w:rFonts w:ascii="Cambria" w:hAnsi="Cambria" w:cs="Tahoma"/>
          <w:color w:val="000000"/>
        </w:rPr>
        <w:t> </w:t>
      </w:r>
    </w:p>
    <w:p w:rsidR="00FA6A70" w:rsidRPr="008A7E6D" w:rsidRDefault="00FA6A70" w:rsidP="00E00F00">
      <w:pPr>
        <w:pStyle w:val="NormalWeb"/>
        <w:rPr>
          <w:rFonts w:ascii="Cambria" w:hAnsi="Cambria" w:cs="Tahoma"/>
          <w:color w:val="000000"/>
          <w:u w:val="single"/>
        </w:rPr>
      </w:pPr>
      <w:r w:rsidRPr="008A7E6D">
        <w:rPr>
          <w:rFonts w:ascii="Cambria" w:hAnsi="Cambria" w:cs="Tahoma"/>
          <w:color w:val="000000"/>
        </w:rPr>
        <w:t>Tetlock, P. et al. (1994). The slavery debate in antebellum America: Cognitive style and the limits of compr</w:t>
      </w:r>
      <w:r w:rsidR="00E44A12">
        <w:rPr>
          <w:rFonts w:ascii="Cambria" w:hAnsi="Cambria" w:cs="Tahoma"/>
          <w:color w:val="000000"/>
        </w:rPr>
        <w:t>o</w:t>
      </w:r>
      <w:r w:rsidRPr="008A7E6D">
        <w:rPr>
          <w:rFonts w:ascii="Cambria" w:hAnsi="Cambria" w:cs="Tahoma"/>
          <w:color w:val="000000"/>
        </w:rPr>
        <w:t xml:space="preserve">mise. </w:t>
      </w:r>
      <w:proofErr w:type="gramStart"/>
      <w:r w:rsidRPr="008A7E6D">
        <w:rPr>
          <w:rFonts w:ascii="Cambria" w:hAnsi="Cambria" w:cs="Tahoma"/>
          <w:color w:val="000000"/>
          <w:u w:val="single"/>
        </w:rPr>
        <w:t>Journal of Personality and Social Psychology.</w:t>
      </w:r>
      <w:proofErr w:type="gramEnd"/>
      <w:r w:rsidRPr="008A7E6D">
        <w:rPr>
          <w:rFonts w:ascii="Cambria" w:hAnsi="Cambria" w:cs="Tahoma"/>
          <w:color w:val="000000"/>
          <w:u w:val="single"/>
        </w:rPr>
        <w:t xml:space="preserve"> </w:t>
      </w:r>
    </w:p>
    <w:p w:rsidR="00FA6A70" w:rsidRPr="008A7E6D" w:rsidRDefault="00FA6A70" w:rsidP="00E00F00">
      <w:pPr>
        <w:pStyle w:val="NormalWeb"/>
        <w:rPr>
          <w:rFonts w:ascii="Cambria" w:hAnsi="Cambria" w:cs="Tahoma"/>
          <w:color w:val="000000"/>
        </w:rPr>
      </w:pPr>
      <w:r w:rsidRPr="008A7E6D">
        <w:rPr>
          <w:rFonts w:ascii="Cambria" w:hAnsi="Cambria" w:cs="Tahoma"/>
          <w:color w:val="000000"/>
        </w:rPr>
        <w:t>  </w:t>
      </w:r>
    </w:p>
    <w:p w:rsidR="00FA6A70" w:rsidRPr="008A7E6D" w:rsidRDefault="00FA6A70" w:rsidP="005776B8">
      <w:pPr>
        <w:pStyle w:val="NormalWeb"/>
        <w:rPr>
          <w:rFonts w:ascii="Cambria" w:hAnsi="Cambria" w:cs="Tahoma"/>
          <w:color w:val="000000"/>
          <w:u w:val="single"/>
        </w:rPr>
      </w:pPr>
      <w:r w:rsidRPr="008A7E6D">
        <w:rPr>
          <w:rFonts w:ascii="Cambria" w:hAnsi="Cambria" w:cs="Tahoma"/>
          <w:color w:val="000000"/>
        </w:rPr>
        <w:t> Chapters</w:t>
      </w:r>
      <w:r>
        <w:rPr>
          <w:rFonts w:ascii="Cambria" w:hAnsi="Cambria" w:cs="Tahoma"/>
          <w:color w:val="000000"/>
        </w:rPr>
        <w:t xml:space="preserve"> 1,</w:t>
      </w:r>
      <w:r w:rsidRPr="008A7E6D">
        <w:rPr>
          <w:rFonts w:ascii="Cambria" w:hAnsi="Cambria" w:cs="Tahoma"/>
          <w:color w:val="000000"/>
        </w:rPr>
        <w:t xml:space="preserve"> 2, 3, 4 &amp; </w:t>
      </w:r>
      <w:proofErr w:type="gramStart"/>
      <w:r w:rsidRPr="008A7E6D">
        <w:rPr>
          <w:rFonts w:ascii="Cambria" w:hAnsi="Cambria" w:cs="Tahoma"/>
          <w:color w:val="000000"/>
        </w:rPr>
        <w:t>14  of</w:t>
      </w:r>
      <w:proofErr w:type="gramEnd"/>
      <w:r w:rsidRPr="008A7E6D">
        <w:rPr>
          <w:rFonts w:ascii="Cambria" w:hAnsi="Cambria" w:cs="Tahoma"/>
          <w:color w:val="000000"/>
        </w:rPr>
        <w:t xml:space="preserve"> McCauley, C., </w:t>
      </w:r>
      <w:proofErr w:type="spellStart"/>
      <w:r w:rsidRPr="008A7E6D">
        <w:rPr>
          <w:rFonts w:ascii="Cambria" w:hAnsi="Cambria" w:cs="Tahoma"/>
          <w:color w:val="000000"/>
        </w:rPr>
        <w:t>Maskalenko</w:t>
      </w:r>
      <w:proofErr w:type="spellEnd"/>
      <w:r w:rsidRPr="008A7E6D">
        <w:rPr>
          <w:rFonts w:ascii="Cambria" w:hAnsi="Cambria" w:cs="Tahoma"/>
          <w:color w:val="000000"/>
        </w:rPr>
        <w:t xml:space="preserve">, S. </w:t>
      </w:r>
      <w:r w:rsidRPr="008A7E6D">
        <w:rPr>
          <w:rFonts w:ascii="Cambria" w:hAnsi="Cambria" w:cs="Tahoma"/>
          <w:color w:val="000000"/>
          <w:u w:val="single"/>
        </w:rPr>
        <w:t xml:space="preserve">Friction: how radicalization happens to them and us. </w:t>
      </w:r>
    </w:p>
    <w:p w:rsidR="00FA6A70" w:rsidRPr="008A7E6D" w:rsidRDefault="00FA6A70" w:rsidP="00E00F00">
      <w:pPr>
        <w:pStyle w:val="NormalWeb"/>
        <w:rPr>
          <w:rFonts w:ascii="Cambria" w:hAnsi="Cambria" w:cs="Tahoma"/>
          <w:color w:val="000000"/>
        </w:rPr>
      </w:pPr>
    </w:p>
    <w:p w:rsidR="00E44A12" w:rsidRPr="008A7E6D" w:rsidRDefault="00FA6A70" w:rsidP="00E44A12">
      <w:pPr>
        <w:pStyle w:val="NormalWeb"/>
        <w:rPr>
          <w:rFonts w:ascii="Cambria" w:hAnsi="Cambria" w:cs="Tahoma"/>
          <w:color w:val="000000"/>
        </w:rPr>
      </w:pPr>
      <w:proofErr w:type="gramStart"/>
      <w:r w:rsidRPr="008A7E6D">
        <w:rPr>
          <w:rStyle w:val="Strong"/>
          <w:rFonts w:ascii="Cambria" w:hAnsi="Cambria" w:cs="Tahoma"/>
          <w:color w:val="000000"/>
        </w:rPr>
        <w:t>Week 6</w:t>
      </w:r>
      <w:r w:rsidR="006A6543">
        <w:rPr>
          <w:rStyle w:val="Strong"/>
          <w:rFonts w:ascii="Cambria" w:hAnsi="Cambria" w:cs="Tahoma"/>
          <w:color w:val="000000"/>
        </w:rPr>
        <w:t xml:space="preserve"> </w:t>
      </w:r>
      <w:r w:rsidR="006A6543">
        <w:rPr>
          <w:rFonts w:ascii="Cambria" w:hAnsi="Cambria"/>
          <w:b/>
        </w:rPr>
        <w:t>(2/21</w:t>
      </w:r>
      <w:r w:rsidRPr="008A7E6D">
        <w:rPr>
          <w:rFonts w:ascii="Cambria" w:hAnsi="Cambria"/>
          <w:b/>
        </w:rPr>
        <w:t xml:space="preserve">) </w:t>
      </w:r>
      <w:r w:rsidR="00E44A12" w:rsidRPr="008A7E6D">
        <w:rPr>
          <w:rStyle w:val="Strong"/>
          <w:rFonts w:ascii="Cambria" w:hAnsi="Cambria" w:cs="Tahoma"/>
          <w:color w:val="000000"/>
        </w:rPr>
        <w:t>Slippery standards of evidence and proof in political psychology.</w:t>
      </w:r>
      <w:proofErr w:type="gramEnd"/>
    </w:p>
    <w:p w:rsidR="00E44A12" w:rsidRDefault="00E44A12" w:rsidP="00E44A12">
      <w:pPr>
        <w:pStyle w:val="NormalWeb"/>
        <w:rPr>
          <w:rFonts w:ascii="Cambria" w:hAnsi="Cambria" w:cs="Tahoma"/>
          <w:color w:val="000000"/>
        </w:rPr>
      </w:pPr>
    </w:p>
    <w:p w:rsidR="00E44A12" w:rsidRPr="008A7E6D" w:rsidRDefault="00E44A12" w:rsidP="00E44A12">
      <w:pPr>
        <w:pStyle w:val="NormalWeb"/>
        <w:rPr>
          <w:rFonts w:ascii="Cambria" w:hAnsi="Cambria"/>
          <w:color w:val="292526"/>
        </w:rPr>
      </w:pPr>
      <w:r w:rsidRPr="008A7E6D">
        <w:rPr>
          <w:rFonts w:ascii="Cambria" w:hAnsi="Cambria"/>
          <w:color w:val="292526"/>
        </w:rPr>
        <w:t xml:space="preserve">Lord, C., Ross, L. &amp; </w:t>
      </w:r>
      <w:proofErr w:type="spellStart"/>
      <w:r w:rsidRPr="008A7E6D">
        <w:rPr>
          <w:rFonts w:ascii="Cambria" w:hAnsi="Cambria"/>
          <w:color w:val="292526"/>
        </w:rPr>
        <w:t>Lepper</w:t>
      </w:r>
      <w:proofErr w:type="spellEnd"/>
      <w:r w:rsidRPr="008A7E6D">
        <w:rPr>
          <w:rFonts w:ascii="Cambria" w:hAnsi="Cambria"/>
          <w:color w:val="292526"/>
        </w:rPr>
        <w:t>, M. R. (1979) Biased Assimilation and Attitude Polarization: The Effects of Prior Theories on Subsequently Considered</w:t>
      </w:r>
    </w:p>
    <w:p w:rsidR="00E44A12" w:rsidRPr="008A7E6D" w:rsidRDefault="00E44A12" w:rsidP="00E44A12">
      <w:pPr>
        <w:pStyle w:val="NormalWeb"/>
        <w:rPr>
          <w:rFonts w:ascii="Cambria" w:hAnsi="Cambria"/>
          <w:color w:val="292526"/>
        </w:rPr>
      </w:pPr>
      <w:proofErr w:type="gramStart"/>
      <w:r w:rsidRPr="008A7E6D">
        <w:rPr>
          <w:rFonts w:ascii="Cambria" w:hAnsi="Cambria"/>
          <w:color w:val="292526"/>
        </w:rPr>
        <w:t>Evidence.</w:t>
      </w:r>
      <w:proofErr w:type="gramEnd"/>
      <w:r w:rsidRPr="008A7E6D">
        <w:rPr>
          <w:rFonts w:ascii="Cambria" w:hAnsi="Cambria"/>
          <w:color w:val="292526"/>
        </w:rPr>
        <w:t xml:space="preserve"> </w:t>
      </w:r>
      <w:r w:rsidRPr="008A7E6D">
        <w:rPr>
          <w:rFonts w:ascii="Cambria" w:hAnsi="Cambria"/>
          <w:iCs/>
          <w:color w:val="292526"/>
          <w:u w:val="single"/>
        </w:rPr>
        <w:t>Journal of Personality and Social Psychology</w:t>
      </w:r>
      <w:r w:rsidRPr="008A7E6D">
        <w:rPr>
          <w:rFonts w:ascii="Cambria" w:hAnsi="Cambria"/>
          <w:i/>
          <w:iCs/>
          <w:color w:val="292526"/>
          <w:u w:val="single"/>
        </w:rPr>
        <w:t xml:space="preserve"> </w:t>
      </w:r>
      <w:r w:rsidRPr="008A7E6D">
        <w:rPr>
          <w:rFonts w:ascii="Cambria" w:hAnsi="Cambria"/>
          <w:color w:val="292526"/>
        </w:rPr>
        <w:t>37(11): 2098–2109.</w:t>
      </w:r>
    </w:p>
    <w:p w:rsidR="00E44A12" w:rsidRPr="008A7E6D" w:rsidRDefault="00E44A12" w:rsidP="00E44A12">
      <w:pPr>
        <w:pStyle w:val="NormalWeb"/>
        <w:rPr>
          <w:rFonts w:ascii="Cambria" w:hAnsi="Cambria" w:cs="Tahoma"/>
          <w:color w:val="000000"/>
        </w:rPr>
      </w:pPr>
      <w:r w:rsidRPr="008A7E6D">
        <w:rPr>
          <w:rFonts w:ascii="Cambria" w:hAnsi="Cambria" w:cs="Tahoma"/>
          <w:color w:val="000000"/>
        </w:rPr>
        <w:t> </w:t>
      </w:r>
    </w:p>
    <w:p w:rsidR="00E44A12" w:rsidRDefault="00E44A12" w:rsidP="00E44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A7E6D">
        <w:t xml:space="preserve">Robinson, R.J., </w:t>
      </w:r>
      <w:proofErr w:type="spellStart"/>
      <w:r w:rsidRPr="008A7E6D">
        <w:t>Keltner</w:t>
      </w:r>
      <w:proofErr w:type="spellEnd"/>
      <w:r w:rsidRPr="008A7E6D">
        <w:t xml:space="preserve">, D., Ward, A., &amp; Ross, L.  (1995). Actual versus assumed differences in construal: “Naïve Realism” in intergroup perception conflict.  </w:t>
      </w:r>
      <w:r w:rsidRPr="008A7E6D">
        <w:rPr>
          <w:u w:val="single"/>
        </w:rPr>
        <w:t>Journal of Personality and Social Psychology, 68(3)</w:t>
      </w:r>
      <w:r w:rsidRPr="008A7E6D">
        <w:t>, 404-417.</w:t>
      </w:r>
    </w:p>
    <w:p w:rsidR="00E44A12" w:rsidRDefault="00E44A12" w:rsidP="00E44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44A12" w:rsidRPr="008A7E6D" w:rsidRDefault="00E44A12" w:rsidP="00E44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 xml:space="preserve">Chapter 4 on “belief updating” from </w:t>
      </w:r>
      <w:r w:rsidR="0056053C">
        <w:t>“</w:t>
      </w:r>
      <w:r>
        <w:t>Expert political judgment”</w:t>
      </w:r>
      <w:r w:rsidR="0056053C">
        <w:t xml:space="preserve"> book.</w:t>
      </w:r>
      <w:proofErr w:type="gramEnd"/>
    </w:p>
    <w:p w:rsidR="00E44A12" w:rsidRPr="008A7E6D" w:rsidRDefault="00E44A12" w:rsidP="00E44A12">
      <w:pPr>
        <w:pStyle w:val="NormalWeb"/>
        <w:rPr>
          <w:rFonts w:ascii="Cambria" w:hAnsi="Cambria" w:cs="Tahoma"/>
          <w:color w:val="000000"/>
        </w:rPr>
      </w:pPr>
    </w:p>
    <w:p w:rsidR="00E44A12" w:rsidRPr="008A7E6D" w:rsidRDefault="00E44A12" w:rsidP="006A6543">
      <w:pPr>
        <w:pStyle w:val="NormalWeb"/>
        <w:rPr>
          <w:rFonts w:ascii="Cambria" w:hAnsi="Cambria" w:cs="Tahoma"/>
          <w:color w:val="000000"/>
        </w:rPr>
      </w:pPr>
    </w:p>
    <w:p w:rsidR="006A6543" w:rsidRDefault="00FA6A70" w:rsidP="006A6543">
      <w:pPr>
        <w:pStyle w:val="NormalWeb"/>
        <w:rPr>
          <w:rStyle w:val="Strong"/>
          <w:rFonts w:ascii="Cambria" w:hAnsi="Cambria" w:cs="Tahoma"/>
          <w:color w:val="000000"/>
        </w:rPr>
      </w:pPr>
      <w:r w:rsidRPr="008A7E6D">
        <w:rPr>
          <w:rStyle w:val="Strong"/>
          <w:rFonts w:ascii="Cambria" w:hAnsi="Cambria" w:cs="Tahoma"/>
          <w:color w:val="000000"/>
        </w:rPr>
        <w:t xml:space="preserve">Week </w:t>
      </w:r>
      <w:r w:rsidR="006A6543">
        <w:rPr>
          <w:rStyle w:val="Strong"/>
          <w:rFonts w:ascii="Cambria" w:hAnsi="Cambria" w:cs="Tahoma"/>
          <w:color w:val="000000"/>
        </w:rPr>
        <w:t xml:space="preserve">7 </w:t>
      </w:r>
      <w:r w:rsidRPr="008A7E6D">
        <w:rPr>
          <w:rFonts w:ascii="Cambria" w:hAnsi="Cambria"/>
          <w:b/>
        </w:rPr>
        <w:t>(2/28)</w:t>
      </w:r>
      <w:r w:rsidRPr="008A7E6D">
        <w:rPr>
          <w:rStyle w:val="Strong"/>
          <w:rFonts w:ascii="Cambria" w:hAnsi="Cambria" w:cs="Tahoma"/>
          <w:color w:val="000000"/>
        </w:rPr>
        <w:t xml:space="preserve"> </w:t>
      </w:r>
      <w:r w:rsidR="006A6543" w:rsidRPr="008A7E6D">
        <w:rPr>
          <w:rFonts w:ascii="Cambria" w:hAnsi="Cambria"/>
          <w:b/>
        </w:rPr>
        <w:t>Part A</w:t>
      </w:r>
      <w:r w:rsidR="006A6543" w:rsidRPr="008A7E6D">
        <w:rPr>
          <w:rStyle w:val="Strong"/>
          <w:rFonts w:ascii="Cambria" w:hAnsi="Cambria" w:cs="Tahoma"/>
          <w:color w:val="000000"/>
        </w:rPr>
        <w:t xml:space="preserve">: Midterm </w:t>
      </w:r>
    </w:p>
    <w:p w:rsidR="00E44A12" w:rsidRDefault="00FA6A70" w:rsidP="00E44A12">
      <w:pPr>
        <w:pStyle w:val="NormalWeb"/>
        <w:rPr>
          <w:rFonts w:ascii="Cambria" w:hAnsi="Cambria" w:cs="Tahoma"/>
          <w:b/>
          <w:bCs/>
          <w:color w:val="000000"/>
        </w:rPr>
      </w:pPr>
      <w:r w:rsidRPr="008A7E6D">
        <w:rPr>
          <w:rStyle w:val="Strong"/>
          <w:rFonts w:ascii="Cambria" w:hAnsi="Cambria" w:cs="Tahoma"/>
          <w:color w:val="000000"/>
        </w:rPr>
        <w:t xml:space="preserve">Part B: </w:t>
      </w:r>
      <w:r w:rsidR="00E44A12" w:rsidRPr="008A7E6D">
        <w:rPr>
          <w:rFonts w:ascii="Cambria" w:hAnsi="Cambria" w:cs="Tahoma"/>
          <w:b/>
          <w:bCs/>
          <w:color w:val="000000"/>
        </w:rPr>
        <w:t xml:space="preserve">Why is it so hard to learn anything from history that we were not already ideologically predisposed to learn? </w:t>
      </w:r>
      <w:r w:rsidR="00E44A12">
        <w:rPr>
          <w:rFonts w:ascii="Cambria" w:hAnsi="Cambria" w:cs="Tahoma"/>
          <w:b/>
          <w:bCs/>
          <w:color w:val="000000"/>
        </w:rPr>
        <w:t>Why do</w:t>
      </w:r>
      <w:r w:rsidR="00E44A12" w:rsidRPr="008A7E6D">
        <w:rPr>
          <w:rFonts w:ascii="Cambria" w:hAnsi="Cambria" w:cs="Tahoma"/>
          <w:b/>
          <w:bCs/>
          <w:color w:val="000000"/>
        </w:rPr>
        <w:t xml:space="preserve"> historical counterfactuals</w:t>
      </w:r>
      <w:r w:rsidR="00E44A12">
        <w:rPr>
          <w:rFonts w:ascii="Cambria" w:hAnsi="Cambria" w:cs="Tahoma"/>
          <w:b/>
          <w:bCs/>
          <w:color w:val="000000"/>
        </w:rPr>
        <w:t xml:space="preserve"> have any persuasive power at all?</w:t>
      </w:r>
      <w:r w:rsidR="00E44A12" w:rsidRPr="008A7E6D">
        <w:rPr>
          <w:rFonts w:ascii="Cambria" w:hAnsi="Cambria" w:cs="Tahoma"/>
          <w:b/>
          <w:bCs/>
          <w:color w:val="000000"/>
        </w:rPr>
        <w:t xml:space="preserve"> </w:t>
      </w:r>
    </w:p>
    <w:p w:rsidR="00E44A12" w:rsidRDefault="00E44A12" w:rsidP="00E44A12">
      <w:pPr>
        <w:rPr>
          <w:rFonts w:cs="Tahoma"/>
        </w:rPr>
      </w:pPr>
    </w:p>
    <w:p w:rsidR="00E44A12" w:rsidRPr="008A7E6D" w:rsidRDefault="00E44A12" w:rsidP="00E44A12">
      <w:pPr>
        <w:rPr>
          <w:rFonts w:cs="Tahoma"/>
          <w:color w:val="000000"/>
        </w:rPr>
      </w:pPr>
      <w:proofErr w:type="gramStart"/>
      <w:r w:rsidRPr="008A7E6D">
        <w:rPr>
          <w:rFonts w:cs="Tahoma"/>
        </w:rPr>
        <w:t>Tetlock, P.E., &amp; Parker, G. (2006).</w:t>
      </w:r>
      <w:proofErr w:type="gramEnd"/>
      <w:r w:rsidRPr="008A7E6D">
        <w:rPr>
          <w:rFonts w:cs="Tahoma"/>
        </w:rPr>
        <w:t xml:space="preserve"> Counterfactual thought experiments: Why we can’t live with them and how we must learn to live with them. </w:t>
      </w:r>
      <w:proofErr w:type="gramStart"/>
      <w:r w:rsidRPr="008A7E6D">
        <w:rPr>
          <w:rFonts w:cs="Tahoma"/>
        </w:rPr>
        <w:t xml:space="preserve">In P.E. </w:t>
      </w:r>
      <w:proofErr w:type="spellStart"/>
      <w:r w:rsidRPr="008A7E6D">
        <w:rPr>
          <w:rFonts w:cs="Tahoma"/>
        </w:rPr>
        <w:t>Tetlock</w:t>
      </w:r>
      <w:proofErr w:type="spellEnd"/>
      <w:r w:rsidRPr="008A7E6D">
        <w:rPr>
          <w:rFonts w:cs="Tahoma"/>
        </w:rPr>
        <w:t xml:space="preserve">, R.N. </w:t>
      </w:r>
      <w:proofErr w:type="spellStart"/>
      <w:r w:rsidRPr="008A7E6D">
        <w:rPr>
          <w:rFonts w:cs="Tahoma"/>
        </w:rPr>
        <w:t>Lebow</w:t>
      </w:r>
      <w:proofErr w:type="spellEnd"/>
      <w:r w:rsidRPr="008A7E6D">
        <w:rPr>
          <w:rFonts w:cs="Tahoma"/>
        </w:rPr>
        <w:t xml:space="preserve"> &amp; G. Parker (Eds.) (2006).</w:t>
      </w:r>
      <w:proofErr w:type="gramEnd"/>
      <w:r w:rsidRPr="008A7E6D">
        <w:rPr>
          <w:rFonts w:cs="Tahoma"/>
        </w:rPr>
        <w:t xml:space="preserve"> </w:t>
      </w:r>
      <w:proofErr w:type="gramStart"/>
      <w:r w:rsidRPr="008A7E6D">
        <w:rPr>
          <w:rFonts w:cs="Tahoma"/>
          <w:u w:val="single"/>
        </w:rPr>
        <w:t>Unmaking the West: What-if scenarios that rewrite world history.</w:t>
      </w:r>
      <w:proofErr w:type="gramEnd"/>
      <w:r w:rsidRPr="008A7E6D">
        <w:rPr>
          <w:rFonts w:cs="Tahoma"/>
        </w:rPr>
        <w:t xml:space="preserve"> Ann Arbor, MI: University of Michigan Press.</w:t>
      </w:r>
    </w:p>
    <w:p w:rsidR="00E44A12" w:rsidRPr="008A7E6D" w:rsidRDefault="00E44A12" w:rsidP="00E44A12">
      <w:pPr>
        <w:rPr>
          <w:b/>
          <w:bCs/>
          <w:color w:val="000000"/>
        </w:rPr>
      </w:pPr>
    </w:p>
    <w:p w:rsidR="00E44A12" w:rsidRPr="008A7E6D" w:rsidRDefault="00E44A12" w:rsidP="00E44A12">
      <w:pPr>
        <w:rPr>
          <w:color w:val="000000"/>
        </w:rPr>
      </w:pPr>
      <w:proofErr w:type="gramStart"/>
      <w:r w:rsidRPr="008A7E6D">
        <w:rPr>
          <w:bCs/>
          <w:color w:val="000000"/>
        </w:rPr>
        <w:t xml:space="preserve">Chapter 5 from </w:t>
      </w:r>
      <w:r w:rsidRPr="008A7E6D">
        <w:rPr>
          <w:bCs/>
          <w:color w:val="000000"/>
          <w:u w:val="single"/>
        </w:rPr>
        <w:t>Expert Political Judgment</w:t>
      </w:r>
      <w:r w:rsidRPr="008A7E6D">
        <w:rPr>
          <w:bCs/>
          <w:color w:val="000000"/>
        </w:rPr>
        <w:t>.</w:t>
      </w:r>
      <w:proofErr w:type="gramEnd"/>
    </w:p>
    <w:p w:rsidR="00E44A12" w:rsidRPr="006A6543" w:rsidRDefault="00E44A12" w:rsidP="00E44A12">
      <w:pPr>
        <w:rPr>
          <w:color w:val="000000"/>
        </w:rPr>
      </w:pPr>
      <w:r w:rsidRPr="008A7E6D">
        <w:rPr>
          <w:color w:val="000000"/>
        </w:rPr>
        <w:t> </w:t>
      </w:r>
    </w:p>
    <w:p w:rsidR="00E44A12" w:rsidRDefault="00E44A12" w:rsidP="006A6543">
      <w:pPr>
        <w:pStyle w:val="NormalWeb"/>
        <w:rPr>
          <w:rFonts w:ascii="Cambria" w:hAnsi="Cambria"/>
          <w:color w:val="292526"/>
        </w:rPr>
      </w:pPr>
    </w:p>
    <w:p w:rsidR="00BF7F03" w:rsidRPr="008A7E6D" w:rsidRDefault="00FA6A70" w:rsidP="00BF7F03">
      <w:pPr>
        <w:pStyle w:val="NormalWeb"/>
        <w:rPr>
          <w:rStyle w:val="Strong"/>
          <w:rFonts w:ascii="Cambria" w:hAnsi="Cambria" w:cs="Tahoma"/>
          <w:color w:val="000000"/>
        </w:rPr>
      </w:pPr>
      <w:r w:rsidRPr="008A7E6D">
        <w:rPr>
          <w:rFonts w:ascii="Cambria" w:hAnsi="Cambria" w:cs="Tahoma"/>
          <w:b/>
          <w:color w:val="000000"/>
        </w:rPr>
        <w:t xml:space="preserve">Week </w:t>
      </w:r>
      <w:r w:rsidR="00BF7F03">
        <w:rPr>
          <w:rFonts w:ascii="Cambria" w:hAnsi="Cambria" w:cs="Tahoma"/>
          <w:b/>
          <w:color w:val="000000"/>
        </w:rPr>
        <w:t>8</w:t>
      </w:r>
      <w:r w:rsidRPr="008A7E6D">
        <w:rPr>
          <w:rFonts w:ascii="Cambria" w:hAnsi="Cambria"/>
          <w:b/>
        </w:rPr>
        <w:t>(3/13)</w:t>
      </w:r>
      <w:r w:rsidRPr="008A7E6D">
        <w:rPr>
          <w:rFonts w:ascii="Cambria" w:hAnsi="Cambria" w:cs="Tahoma"/>
          <w:color w:val="000000"/>
        </w:rPr>
        <w:t>: </w:t>
      </w:r>
      <w:r w:rsidR="00BF7F03" w:rsidRPr="008A7E6D">
        <w:rPr>
          <w:rStyle w:val="Strong"/>
          <w:rFonts w:ascii="Cambria" w:hAnsi="Cambria" w:cs="Tahoma"/>
          <w:color w:val="000000"/>
        </w:rPr>
        <w:t>Almost Everybody Holds Something Sacred.</w:t>
      </w:r>
    </w:p>
    <w:p w:rsidR="00BF7F03" w:rsidRPr="008A7E6D" w:rsidRDefault="00BF7F03" w:rsidP="00BF7F03">
      <w:pPr>
        <w:pStyle w:val="NormalWeb"/>
        <w:rPr>
          <w:rFonts w:ascii="Cambria" w:hAnsi="Cambria" w:cs="Tahoma"/>
          <w:color w:val="000000"/>
        </w:rPr>
      </w:pPr>
    </w:p>
    <w:p w:rsidR="00BF7F03" w:rsidRPr="008A7E6D" w:rsidRDefault="00BF7F03" w:rsidP="00BF7F03">
      <w:pPr>
        <w:pStyle w:val="NormalWeb"/>
        <w:rPr>
          <w:rFonts w:ascii="Cambria" w:hAnsi="Cambria" w:cs="Tahoma"/>
          <w:color w:val="000000"/>
        </w:rPr>
      </w:pPr>
      <w:r w:rsidRPr="008A7E6D">
        <w:rPr>
          <w:rFonts w:ascii="Cambria" w:hAnsi="Cambria" w:cs="Tahoma"/>
          <w:color w:val="000000"/>
        </w:rPr>
        <w:t xml:space="preserve">Haidt, J. (2007). </w:t>
      </w:r>
      <w:proofErr w:type="gramStart"/>
      <w:r w:rsidRPr="008A7E6D">
        <w:rPr>
          <w:rFonts w:ascii="Cambria" w:hAnsi="Cambria" w:cs="Tahoma"/>
          <w:color w:val="000000"/>
        </w:rPr>
        <w:t>The new synthesis in moral psychology.</w:t>
      </w:r>
      <w:proofErr w:type="gramEnd"/>
      <w:r w:rsidRPr="008A7E6D">
        <w:rPr>
          <w:rFonts w:ascii="Cambria" w:hAnsi="Cambria" w:cs="Tahoma"/>
          <w:color w:val="000000"/>
        </w:rPr>
        <w:t xml:space="preserve"> </w:t>
      </w:r>
      <w:r w:rsidRPr="008A7E6D">
        <w:rPr>
          <w:rFonts w:ascii="Cambria" w:hAnsi="Cambria" w:cs="Tahoma"/>
          <w:color w:val="000000"/>
          <w:u w:val="single"/>
        </w:rPr>
        <w:t>Science </w:t>
      </w:r>
    </w:p>
    <w:p w:rsidR="00BF7F03" w:rsidRPr="008A7E6D" w:rsidRDefault="00BF7F03" w:rsidP="00BF7F03">
      <w:pPr>
        <w:pStyle w:val="NormalWeb"/>
        <w:rPr>
          <w:rFonts w:ascii="Cambria" w:hAnsi="Cambria" w:cs="Tahoma"/>
          <w:color w:val="000000"/>
        </w:rPr>
      </w:pPr>
    </w:p>
    <w:p w:rsidR="00BF7F03" w:rsidRPr="008A7E6D" w:rsidRDefault="00BF7F03" w:rsidP="00BF7F03">
      <w:pPr>
        <w:widowControl w:val="0"/>
        <w:autoSpaceDE w:val="0"/>
        <w:autoSpaceDN w:val="0"/>
        <w:adjustRightInd w:val="0"/>
        <w:rPr>
          <w:rFonts w:cs="Tahoma"/>
          <w:color w:val="000000"/>
        </w:rPr>
      </w:pPr>
      <w:r w:rsidRPr="008A7E6D">
        <w:rPr>
          <w:rFonts w:cs="Tahoma"/>
          <w:color w:val="000000"/>
        </w:rPr>
        <w:t xml:space="preserve">Bartels, D. &amp; </w:t>
      </w:r>
      <w:proofErr w:type="spellStart"/>
      <w:r w:rsidRPr="008A7E6D">
        <w:rPr>
          <w:rFonts w:cs="Tahoma"/>
          <w:color w:val="000000"/>
        </w:rPr>
        <w:t>Pizzaro</w:t>
      </w:r>
      <w:proofErr w:type="spellEnd"/>
      <w:r w:rsidRPr="008A7E6D">
        <w:rPr>
          <w:rFonts w:cs="Tahoma"/>
          <w:color w:val="000000"/>
        </w:rPr>
        <w:t xml:space="preserve">, D.A. (2011) </w:t>
      </w:r>
      <w:proofErr w:type="gramStart"/>
      <w:r w:rsidRPr="008A7E6D">
        <w:rPr>
          <w:rFonts w:cs="Tahoma"/>
          <w:color w:val="000000"/>
        </w:rPr>
        <w:t>The</w:t>
      </w:r>
      <w:proofErr w:type="gramEnd"/>
      <w:r w:rsidRPr="008A7E6D">
        <w:rPr>
          <w:rFonts w:cs="Tahoma"/>
          <w:color w:val="000000"/>
        </w:rPr>
        <w:t xml:space="preserve"> </w:t>
      </w:r>
      <w:proofErr w:type="spellStart"/>
      <w:r w:rsidRPr="008A7E6D">
        <w:rPr>
          <w:rFonts w:cs="Tahoma"/>
          <w:color w:val="000000"/>
        </w:rPr>
        <w:t>mismeasure</w:t>
      </w:r>
      <w:proofErr w:type="spellEnd"/>
      <w:r w:rsidRPr="008A7E6D">
        <w:rPr>
          <w:rFonts w:cs="Tahoma"/>
          <w:color w:val="000000"/>
        </w:rPr>
        <w:t xml:space="preserve"> of morals: Antisocial personality traits predict. </w:t>
      </w:r>
      <w:r w:rsidRPr="008A7E6D">
        <w:rPr>
          <w:rFonts w:cs="Tahoma"/>
          <w:color w:val="000000"/>
          <w:u w:val="single"/>
        </w:rPr>
        <w:t>Cognition</w:t>
      </w:r>
      <w:r w:rsidRPr="008A7E6D">
        <w:rPr>
          <w:rFonts w:cs="Tahoma"/>
          <w:color w:val="000000"/>
        </w:rPr>
        <w:t xml:space="preserve"> </w:t>
      </w:r>
    </w:p>
    <w:p w:rsidR="00BF7F03" w:rsidRPr="008A7E6D" w:rsidRDefault="00BF7F03" w:rsidP="00BF7F03">
      <w:pPr>
        <w:pStyle w:val="NormalWeb"/>
        <w:rPr>
          <w:rFonts w:ascii="Cambria" w:hAnsi="Cambria" w:cs="Tahoma"/>
          <w:color w:val="000000"/>
        </w:rPr>
      </w:pPr>
      <w:r w:rsidRPr="008A7E6D">
        <w:rPr>
          <w:rFonts w:ascii="Cambria" w:hAnsi="Cambria" w:cs="Tahoma"/>
          <w:color w:val="000000"/>
        </w:rPr>
        <w:t>  </w:t>
      </w:r>
    </w:p>
    <w:p w:rsidR="00BF7F03" w:rsidRPr="008A7E6D" w:rsidRDefault="00BF7F03" w:rsidP="00BF7F03">
      <w:pPr>
        <w:pStyle w:val="NormalWeb"/>
        <w:rPr>
          <w:rFonts w:ascii="Cambria" w:hAnsi="Cambria" w:cs="Tahoma"/>
          <w:color w:val="000000"/>
          <w:u w:val="single"/>
        </w:rPr>
      </w:pPr>
      <w:r w:rsidRPr="008A7E6D">
        <w:rPr>
          <w:rFonts w:ascii="Cambria" w:hAnsi="Cambria" w:cs="Tahoma"/>
          <w:color w:val="000000"/>
        </w:rPr>
        <w:t xml:space="preserve">Tetlock, P. (2003). </w:t>
      </w:r>
      <w:proofErr w:type="gramStart"/>
      <w:r w:rsidRPr="008A7E6D">
        <w:rPr>
          <w:rFonts w:ascii="Cambria" w:hAnsi="Cambria" w:cs="Tahoma"/>
          <w:color w:val="000000"/>
        </w:rPr>
        <w:t>Thinking the unthinkable.</w:t>
      </w:r>
      <w:proofErr w:type="gramEnd"/>
      <w:r w:rsidRPr="008A7E6D">
        <w:rPr>
          <w:rFonts w:ascii="Cambria" w:hAnsi="Cambria" w:cs="Tahoma"/>
          <w:color w:val="000000"/>
        </w:rPr>
        <w:t xml:space="preserve"> </w:t>
      </w:r>
      <w:proofErr w:type="gramStart"/>
      <w:r w:rsidRPr="008A7E6D">
        <w:rPr>
          <w:rFonts w:ascii="Cambria" w:hAnsi="Cambria" w:cs="Tahoma"/>
          <w:color w:val="000000"/>
          <w:u w:val="single"/>
        </w:rPr>
        <w:t>Trends in Cognitive Science.</w:t>
      </w:r>
      <w:proofErr w:type="gramEnd"/>
    </w:p>
    <w:p w:rsidR="00BF7F03" w:rsidRPr="008A7E6D" w:rsidRDefault="00BF7F03" w:rsidP="00BF7F03">
      <w:pPr>
        <w:pStyle w:val="NormalWeb"/>
        <w:rPr>
          <w:rFonts w:ascii="Cambria" w:hAnsi="Cambria" w:cs="Tahoma"/>
          <w:color w:val="000000"/>
        </w:rPr>
      </w:pPr>
      <w:r w:rsidRPr="008A7E6D">
        <w:rPr>
          <w:rFonts w:ascii="Cambria" w:hAnsi="Cambria" w:cs="Tahoma"/>
          <w:color w:val="000000"/>
        </w:rPr>
        <w:t> </w:t>
      </w:r>
    </w:p>
    <w:p w:rsidR="00BF7F03" w:rsidRPr="008A7E6D" w:rsidRDefault="00BF7F03" w:rsidP="00BF7F03">
      <w:pPr>
        <w:pStyle w:val="NormalWeb"/>
        <w:rPr>
          <w:rFonts w:ascii="Cambria" w:hAnsi="Cambria" w:cs="Tahoma"/>
          <w:color w:val="000000"/>
          <w:u w:val="single"/>
        </w:rPr>
      </w:pPr>
      <w:proofErr w:type="gramStart"/>
      <w:r w:rsidRPr="008A7E6D">
        <w:rPr>
          <w:rFonts w:ascii="Cambria" w:hAnsi="Cambria" w:cs="Tahoma"/>
          <w:color w:val="000000"/>
        </w:rPr>
        <w:t>Schoemaker, P. &amp; Tetlock, P. E. (2012).</w:t>
      </w:r>
      <w:proofErr w:type="gramEnd"/>
      <w:r w:rsidRPr="008A7E6D">
        <w:rPr>
          <w:rFonts w:ascii="Cambria" w:hAnsi="Cambria" w:cs="Tahoma"/>
          <w:color w:val="000000"/>
        </w:rPr>
        <w:t xml:space="preserve"> </w:t>
      </w:r>
      <w:proofErr w:type="gramStart"/>
      <w:r w:rsidRPr="008A7E6D">
        <w:rPr>
          <w:rFonts w:ascii="Cambria" w:hAnsi="Cambria" w:cs="Tahoma"/>
          <w:color w:val="000000"/>
        </w:rPr>
        <w:t>Taboo scenarios.</w:t>
      </w:r>
      <w:proofErr w:type="gramEnd"/>
      <w:r w:rsidRPr="008A7E6D">
        <w:rPr>
          <w:rFonts w:ascii="Cambria" w:hAnsi="Cambria" w:cs="Tahoma"/>
          <w:color w:val="000000"/>
        </w:rPr>
        <w:t xml:space="preserve"> </w:t>
      </w:r>
      <w:r w:rsidRPr="008A7E6D">
        <w:rPr>
          <w:rFonts w:ascii="Cambria" w:hAnsi="Cambria" w:cs="Tahoma"/>
          <w:color w:val="000000"/>
          <w:u w:val="single"/>
        </w:rPr>
        <w:t xml:space="preserve">California Management Review </w:t>
      </w:r>
    </w:p>
    <w:p w:rsidR="00BF7F03" w:rsidRPr="008A7E6D" w:rsidRDefault="00BF7F03" w:rsidP="00BF7F03">
      <w:pPr>
        <w:rPr>
          <w:b/>
          <w:bCs/>
          <w:color w:val="000000"/>
        </w:rPr>
      </w:pPr>
    </w:p>
    <w:p w:rsidR="00FA6A70" w:rsidRPr="006A6543" w:rsidRDefault="00FA6A70" w:rsidP="006A6543">
      <w:pPr>
        <w:pStyle w:val="NormalWeb"/>
        <w:rPr>
          <w:rFonts w:ascii="Cambria" w:hAnsi="Cambria" w:cs="Tahoma"/>
          <w:color w:val="000000"/>
        </w:rPr>
      </w:pPr>
    </w:p>
    <w:p w:rsidR="00FA6A70" w:rsidRPr="008A7E6D" w:rsidRDefault="00FA6A70" w:rsidP="00E01129">
      <w:pPr>
        <w:tabs>
          <w:tab w:val="left" w:pos="3081"/>
        </w:tabs>
        <w:rPr>
          <w:b/>
          <w:bCs/>
          <w:color w:val="000000"/>
        </w:rPr>
      </w:pPr>
      <w:r w:rsidRPr="008A7E6D">
        <w:rPr>
          <w:b/>
          <w:bCs/>
          <w:color w:val="000000"/>
        </w:rPr>
        <w:tab/>
      </w:r>
    </w:p>
    <w:p w:rsidR="00BF7F03" w:rsidRPr="008A7E6D" w:rsidRDefault="00FA6A70" w:rsidP="00BF7F03">
      <w:pPr>
        <w:rPr>
          <w:color w:val="000000"/>
        </w:rPr>
      </w:pPr>
      <w:r w:rsidRPr="008A7E6D">
        <w:rPr>
          <w:rStyle w:val="Strong"/>
          <w:rFonts w:cs="Tahoma"/>
          <w:color w:val="000000"/>
        </w:rPr>
        <w:t xml:space="preserve">Week </w:t>
      </w:r>
      <w:r w:rsidR="003C29E1">
        <w:rPr>
          <w:rStyle w:val="Strong"/>
          <w:rFonts w:cs="Tahoma"/>
          <w:color w:val="000000"/>
        </w:rPr>
        <w:t xml:space="preserve">9 </w:t>
      </w:r>
      <w:r w:rsidRPr="008A7E6D">
        <w:rPr>
          <w:b/>
        </w:rPr>
        <w:t>(3/20)</w:t>
      </w:r>
      <w:r w:rsidRPr="008A7E6D">
        <w:rPr>
          <w:rStyle w:val="Strong"/>
          <w:rFonts w:cs="Tahoma"/>
          <w:color w:val="000000"/>
        </w:rPr>
        <w:t xml:space="preserve">: </w:t>
      </w:r>
      <w:r w:rsidR="00BF7F03" w:rsidRPr="008A7E6D">
        <w:rPr>
          <w:b/>
          <w:bCs/>
          <w:color w:val="000000"/>
        </w:rPr>
        <w:t xml:space="preserve">Thinking about what is—and is not—fair. </w:t>
      </w:r>
      <w:proofErr w:type="gramStart"/>
      <w:r w:rsidR="00BF7F03" w:rsidRPr="008A7E6D">
        <w:rPr>
          <w:b/>
          <w:bCs/>
          <w:color w:val="000000"/>
        </w:rPr>
        <w:t>The psychology of distributive justice.</w:t>
      </w:r>
      <w:proofErr w:type="gramEnd"/>
      <w:r w:rsidR="00BF7F03" w:rsidRPr="008A7E6D">
        <w:rPr>
          <w:b/>
          <w:bCs/>
          <w:color w:val="000000"/>
        </w:rPr>
        <w:t xml:space="preserve"> </w:t>
      </w:r>
    </w:p>
    <w:p w:rsidR="00BF7F03" w:rsidRPr="008A7E6D" w:rsidRDefault="00BF7F03" w:rsidP="00BF7F03">
      <w:pPr>
        <w:rPr>
          <w:color w:val="000000"/>
        </w:rPr>
      </w:pPr>
      <w:r w:rsidRPr="008A7E6D">
        <w:rPr>
          <w:color w:val="000000"/>
        </w:rPr>
        <w:t> </w:t>
      </w:r>
    </w:p>
    <w:p w:rsidR="00BF7F03" w:rsidRPr="008A7E6D" w:rsidRDefault="00BF7F03" w:rsidP="00BF7F03">
      <w:pPr>
        <w:spacing w:after="240"/>
        <w:rPr>
          <w:rFonts w:cs="Tahoma"/>
        </w:rPr>
      </w:pPr>
      <w:r w:rsidRPr="008A7E6D">
        <w:t> </w:t>
      </w:r>
      <w:proofErr w:type="gramStart"/>
      <w:r w:rsidRPr="008A7E6D">
        <w:rPr>
          <w:rFonts w:cs="Tahoma"/>
        </w:rPr>
        <w:t>Mitchell, P.G., Tetlock, P.E., Newman, D., &amp; Lerner, J. (2003).</w:t>
      </w:r>
      <w:proofErr w:type="gramEnd"/>
      <w:r w:rsidRPr="008A7E6D">
        <w:rPr>
          <w:rFonts w:cs="Tahoma"/>
        </w:rPr>
        <w:t xml:space="preserve"> Experiments behind the veil: A hypothetical societies approach to the study of social justice. </w:t>
      </w:r>
      <w:r w:rsidRPr="008A7E6D">
        <w:rPr>
          <w:rFonts w:cs="Tahoma"/>
          <w:u w:val="single"/>
        </w:rPr>
        <w:t>Political Psychology</w:t>
      </w:r>
      <w:r w:rsidRPr="008A7E6D">
        <w:rPr>
          <w:rFonts w:cs="Tahoma"/>
        </w:rPr>
        <w:t>, 24, 519-547.</w:t>
      </w:r>
    </w:p>
    <w:p w:rsidR="00BF7F03" w:rsidRPr="008A7E6D" w:rsidRDefault="00BF7F03" w:rsidP="00BF7F03">
      <w:pPr>
        <w:widowControl w:val="0"/>
        <w:autoSpaceDE w:val="0"/>
        <w:autoSpaceDN w:val="0"/>
        <w:adjustRightInd w:val="0"/>
        <w:spacing w:after="320"/>
        <w:rPr>
          <w:rFonts w:cs="Cambria"/>
        </w:rPr>
      </w:pPr>
      <w:proofErr w:type="gramStart"/>
      <w:r w:rsidRPr="008A7E6D">
        <w:rPr>
          <w:rFonts w:cs="Cambria"/>
        </w:rPr>
        <w:t>Tetlock, P.E., &amp; Mitchell, P.G. (1993).</w:t>
      </w:r>
      <w:proofErr w:type="gramEnd"/>
      <w:r w:rsidRPr="008A7E6D">
        <w:rPr>
          <w:rFonts w:cs="Cambria"/>
        </w:rPr>
        <w:t xml:space="preserve"> Liberal and conservative approaches to justice: Conflicting psychological portraits. </w:t>
      </w:r>
      <w:proofErr w:type="gramStart"/>
      <w:r w:rsidRPr="008A7E6D">
        <w:rPr>
          <w:rFonts w:cs="Cambria"/>
        </w:rPr>
        <w:t xml:space="preserve">In B. Mellers &amp; J. Baron (Eds.), </w:t>
      </w:r>
      <w:r w:rsidRPr="008A7E6D">
        <w:rPr>
          <w:rFonts w:cs="Cambria"/>
          <w:iCs/>
          <w:u w:val="single"/>
        </w:rPr>
        <w:t>Psychological perspectives on justice</w:t>
      </w:r>
      <w:r w:rsidRPr="008A7E6D">
        <w:rPr>
          <w:rFonts w:cs="Cambria"/>
        </w:rPr>
        <w:t>.</w:t>
      </w:r>
      <w:proofErr w:type="gramEnd"/>
      <w:r w:rsidRPr="008A7E6D">
        <w:rPr>
          <w:rFonts w:cs="Cambria"/>
        </w:rPr>
        <w:t xml:space="preserve"> Cambridge: Cambridge University Press.</w:t>
      </w:r>
    </w:p>
    <w:p w:rsidR="00BF7F03" w:rsidRDefault="00BF7F03" w:rsidP="00BF7F03">
      <w:pPr>
        <w:widowControl w:val="0"/>
        <w:autoSpaceDE w:val="0"/>
        <w:autoSpaceDN w:val="0"/>
        <w:adjustRightInd w:val="0"/>
        <w:spacing w:after="320"/>
        <w:rPr>
          <w:rFonts w:cs="Cambria"/>
          <w:u w:val="single"/>
        </w:rPr>
      </w:pPr>
      <w:proofErr w:type="gramStart"/>
      <w:r w:rsidRPr="008A7E6D">
        <w:rPr>
          <w:rFonts w:cs="Cambria"/>
        </w:rPr>
        <w:t>Singer, P. (1973) Famine, Affluence and Morality.</w:t>
      </w:r>
      <w:proofErr w:type="gramEnd"/>
      <w:r w:rsidRPr="008A7E6D">
        <w:rPr>
          <w:rFonts w:cs="Cambria"/>
        </w:rPr>
        <w:t xml:space="preserve"> </w:t>
      </w:r>
      <w:r w:rsidRPr="008A7E6D">
        <w:rPr>
          <w:rFonts w:cs="Cambria"/>
          <w:u w:val="single"/>
        </w:rPr>
        <w:t>Philosophy &amp; Public Affairs</w:t>
      </w:r>
    </w:p>
    <w:p w:rsidR="00BF7F03" w:rsidRPr="00AF5E73" w:rsidRDefault="00BF7F03" w:rsidP="00BF7F03">
      <w:pPr>
        <w:widowControl w:val="0"/>
        <w:autoSpaceDE w:val="0"/>
        <w:autoSpaceDN w:val="0"/>
        <w:adjustRightInd w:val="0"/>
        <w:spacing w:after="320"/>
        <w:rPr>
          <w:rFonts w:cs="Cambria"/>
          <w:u w:val="single"/>
        </w:rPr>
      </w:pPr>
      <w:proofErr w:type="gramStart"/>
      <w:r w:rsidRPr="00AF5E73">
        <w:rPr>
          <w:rFonts w:cs="Cambria"/>
        </w:rPr>
        <w:t>Cowen, T. (2011).</w:t>
      </w:r>
      <w:proofErr w:type="gramEnd"/>
      <w:r w:rsidRPr="00AF5E73">
        <w:rPr>
          <w:rFonts w:cs="Cambria"/>
        </w:rPr>
        <w:t xml:space="preserve"> </w:t>
      </w:r>
      <w:proofErr w:type="gramStart"/>
      <w:r w:rsidRPr="00AF5E73">
        <w:rPr>
          <w:rFonts w:cs="Cambria"/>
        </w:rPr>
        <w:t>The Inequality That Matters.</w:t>
      </w:r>
      <w:proofErr w:type="gramEnd"/>
      <w:r w:rsidRPr="00AF5E73">
        <w:rPr>
          <w:rFonts w:cs="Cambria"/>
        </w:rPr>
        <w:t xml:space="preserve">  </w:t>
      </w:r>
      <w:proofErr w:type="gramStart"/>
      <w:r w:rsidRPr="00AF5E73">
        <w:rPr>
          <w:rFonts w:cs="Cambria"/>
          <w:u w:val="single"/>
        </w:rPr>
        <w:t>The American Interest</w:t>
      </w:r>
      <w:r>
        <w:rPr>
          <w:rFonts w:cs="Cambria"/>
          <w:u w:val="single"/>
        </w:rPr>
        <w:t>.</w:t>
      </w:r>
      <w:proofErr w:type="gramEnd"/>
    </w:p>
    <w:p w:rsidR="00BF7F03" w:rsidRPr="008A7E6D" w:rsidRDefault="00FA6A70" w:rsidP="00BF7F03">
      <w:pPr>
        <w:rPr>
          <w:color w:val="000000"/>
        </w:rPr>
      </w:pPr>
      <w:r w:rsidRPr="008A7E6D">
        <w:rPr>
          <w:b/>
          <w:bCs/>
          <w:color w:val="000000"/>
        </w:rPr>
        <w:t xml:space="preserve">Week </w:t>
      </w:r>
      <w:r w:rsidR="003C29E1">
        <w:rPr>
          <w:b/>
          <w:bCs/>
          <w:color w:val="000000"/>
        </w:rPr>
        <w:t xml:space="preserve">10 </w:t>
      </w:r>
      <w:r w:rsidRPr="008A7E6D">
        <w:rPr>
          <w:b/>
        </w:rPr>
        <w:t>(3/27)</w:t>
      </w:r>
      <w:r w:rsidRPr="008A7E6D">
        <w:rPr>
          <w:b/>
          <w:bCs/>
          <w:color w:val="000000"/>
        </w:rPr>
        <w:t xml:space="preserve">: </w:t>
      </w:r>
      <w:r w:rsidR="00BF7F03" w:rsidRPr="008A7E6D">
        <w:rPr>
          <w:rStyle w:val="Strong"/>
          <w:color w:val="000000"/>
        </w:rPr>
        <w:t xml:space="preserve">Can One Be Both A Real Psychologist and A Retributivist? Is it possible to be morally outraged by the conduct of automatons to </w:t>
      </w:r>
      <w:proofErr w:type="gramStart"/>
      <w:r w:rsidR="00BF7F03" w:rsidRPr="008A7E6D">
        <w:rPr>
          <w:rStyle w:val="Strong"/>
          <w:color w:val="000000"/>
        </w:rPr>
        <w:t>whom</w:t>
      </w:r>
      <w:proofErr w:type="gramEnd"/>
      <w:r w:rsidR="00BF7F03" w:rsidRPr="008A7E6D">
        <w:rPr>
          <w:rStyle w:val="Strong"/>
          <w:color w:val="000000"/>
        </w:rPr>
        <w:t xml:space="preserve"> one does not attribute "free will"?</w:t>
      </w:r>
    </w:p>
    <w:p w:rsidR="00BF7F03" w:rsidRPr="008A7E6D" w:rsidRDefault="00BF7F03" w:rsidP="00BF7F03">
      <w:pPr>
        <w:rPr>
          <w:color w:val="000000"/>
        </w:rPr>
      </w:pPr>
      <w:r w:rsidRPr="008A7E6D">
        <w:rPr>
          <w:color w:val="000000"/>
        </w:rPr>
        <w:t> </w:t>
      </w:r>
    </w:p>
    <w:p w:rsidR="00BF7F03" w:rsidRPr="008A7E6D" w:rsidRDefault="00BF7F03" w:rsidP="00BF7F03">
      <w:pPr>
        <w:rPr>
          <w:color w:val="000000"/>
        </w:rPr>
      </w:pPr>
      <w:proofErr w:type="spellStart"/>
      <w:proofErr w:type="gramStart"/>
      <w:r w:rsidRPr="008A7E6D">
        <w:rPr>
          <w:color w:val="000000"/>
        </w:rPr>
        <w:t>Milgram</w:t>
      </w:r>
      <w:proofErr w:type="spellEnd"/>
      <w:r w:rsidRPr="008A7E6D">
        <w:rPr>
          <w:color w:val="000000"/>
        </w:rPr>
        <w:t xml:space="preserve">, S. </w:t>
      </w:r>
      <w:r w:rsidRPr="008A7E6D">
        <w:rPr>
          <w:color w:val="000000"/>
          <w:u w:val="single"/>
        </w:rPr>
        <w:t>Obedience to Authority</w:t>
      </w:r>
      <w:r w:rsidRPr="008A7E6D">
        <w:rPr>
          <w:color w:val="000000"/>
        </w:rPr>
        <w:t>.</w:t>
      </w:r>
      <w:proofErr w:type="gramEnd"/>
      <w:r w:rsidRPr="008A7E6D">
        <w:rPr>
          <w:color w:val="000000"/>
        </w:rPr>
        <w:t xml:space="preserve"> Chapter 1, 2 and 5  </w:t>
      </w:r>
    </w:p>
    <w:p w:rsidR="00BF7F03" w:rsidRPr="008A7E6D" w:rsidRDefault="00BF7F03" w:rsidP="00BF7F03">
      <w:pPr>
        <w:tabs>
          <w:tab w:val="left" w:pos="1407"/>
        </w:tabs>
        <w:rPr>
          <w:color w:val="000000"/>
        </w:rPr>
      </w:pPr>
      <w:r w:rsidRPr="008A7E6D">
        <w:rPr>
          <w:color w:val="000000"/>
        </w:rPr>
        <w:t> </w:t>
      </w:r>
      <w:r w:rsidRPr="008A7E6D">
        <w:rPr>
          <w:color w:val="000000"/>
        </w:rPr>
        <w:tab/>
      </w:r>
    </w:p>
    <w:p w:rsidR="00BF7F03" w:rsidRPr="008A7E6D" w:rsidRDefault="00BF7F03" w:rsidP="00BF7F03">
      <w:pPr>
        <w:rPr>
          <w:rFonts w:cs="Arial"/>
          <w:color w:val="05134C"/>
        </w:rPr>
      </w:pPr>
      <w:proofErr w:type="gramStart"/>
      <w:r w:rsidRPr="008A7E6D">
        <w:rPr>
          <w:rStyle w:val="Strong"/>
          <w:b w:val="0"/>
          <w:color w:val="000000"/>
        </w:rPr>
        <w:t>Morse,</w:t>
      </w:r>
      <w:proofErr w:type="gramEnd"/>
      <w:r w:rsidRPr="008A7E6D">
        <w:rPr>
          <w:rStyle w:val="Strong"/>
          <w:b w:val="0"/>
          <w:color w:val="000000"/>
        </w:rPr>
        <w:t xml:space="preserve"> S.</w:t>
      </w:r>
      <w:r w:rsidRPr="008A7E6D">
        <w:rPr>
          <w:rStyle w:val="Strong"/>
          <w:color w:val="000000"/>
        </w:rPr>
        <w:t xml:space="preserve"> </w:t>
      </w:r>
      <w:r w:rsidRPr="008A7E6D">
        <w:rPr>
          <w:rFonts w:cs="Arial"/>
          <w:iCs/>
          <w:color w:val="05134C"/>
        </w:rPr>
        <w:t>Lost in Translation: An Essay on Law and Neuroscience</w:t>
      </w:r>
      <w:r w:rsidRPr="008A7E6D">
        <w:rPr>
          <w:rFonts w:cs="Arial"/>
          <w:color w:val="05134C"/>
        </w:rPr>
        <w:t xml:space="preserve">, </w:t>
      </w:r>
      <w:r w:rsidRPr="008A7E6D">
        <w:rPr>
          <w:rFonts w:cs="Arial"/>
          <w:color w:val="05134C"/>
          <w:u w:val="single"/>
        </w:rPr>
        <w:t>Law and Neuroscience</w:t>
      </w:r>
      <w:r w:rsidRPr="008A7E6D">
        <w:rPr>
          <w:rFonts w:cs="Arial"/>
          <w:color w:val="05134C"/>
        </w:rPr>
        <w:t>, 13 Current Legal Issues 529 (Michael Freeman, ed., 2011).</w:t>
      </w:r>
    </w:p>
    <w:p w:rsidR="00BF7F03" w:rsidRPr="008A7E6D" w:rsidRDefault="00BF7F03" w:rsidP="00BF7F03">
      <w:pPr>
        <w:rPr>
          <w:color w:val="000000"/>
        </w:rPr>
      </w:pPr>
    </w:p>
    <w:p w:rsidR="00BF7F03" w:rsidRPr="008A7E6D" w:rsidRDefault="00BF7F03" w:rsidP="00BF7F03">
      <w:pPr>
        <w:widowControl w:val="0"/>
        <w:autoSpaceDE w:val="0"/>
        <w:autoSpaceDN w:val="0"/>
        <w:adjustRightInd w:val="0"/>
        <w:spacing w:after="320"/>
        <w:rPr>
          <w:color w:val="000000"/>
          <w:u w:val="single"/>
        </w:rPr>
      </w:pPr>
      <w:proofErr w:type="spellStart"/>
      <w:proofErr w:type="gramStart"/>
      <w:r w:rsidRPr="008A7E6D">
        <w:rPr>
          <w:color w:val="000000"/>
        </w:rPr>
        <w:t>Zimbardo</w:t>
      </w:r>
      <w:proofErr w:type="spellEnd"/>
      <w:r w:rsidRPr="008A7E6D">
        <w:rPr>
          <w:color w:val="000000"/>
        </w:rPr>
        <w:t>.</w:t>
      </w:r>
      <w:proofErr w:type="gramEnd"/>
      <w:r w:rsidRPr="008A7E6D">
        <w:rPr>
          <w:color w:val="000000"/>
        </w:rPr>
        <w:t xml:space="preserve"> A </w:t>
      </w:r>
      <w:proofErr w:type="spellStart"/>
      <w:r w:rsidRPr="008A7E6D">
        <w:rPr>
          <w:color w:val="000000"/>
        </w:rPr>
        <w:t>Situationist</w:t>
      </w:r>
      <w:proofErr w:type="spellEnd"/>
      <w:r w:rsidRPr="008A7E6D">
        <w:rPr>
          <w:color w:val="000000"/>
        </w:rPr>
        <w:t xml:space="preserve"> Perspective on the Psychology of Evil: Understanding How Good People Are Transformed into Perpetrators.  </w:t>
      </w:r>
      <w:proofErr w:type="gramStart"/>
      <w:r w:rsidRPr="008A7E6D">
        <w:rPr>
          <w:color w:val="000000"/>
          <w:u w:val="single"/>
        </w:rPr>
        <w:t>The Social Psychology of Good and Evil.</w:t>
      </w:r>
      <w:proofErr w:type="gramEnd"/>
    </w:p>
    <w:p w:rsidR="00FF52F8" w:rsidRDefault="00FA6A70" w:rsidP="00FF52F8">
      <w:pPr>
        <w:rPr>
          <w:color w:val="000000"/>
        </w:rPr>
      </w:pPr>
      <w:r w:rsidRPr="008A7E6D">
        <w:rPr>
          <w:rStyle w:val="Strong"/>
          <w:color w:val="000000"/>
        </w:rPr>
        <w:t>Week 1</w:t>
      </w:r>
      <w:r w:rsidR="003C29E1">
        <w:rPr>
          <w:rStyle w:val="Strong"/>
          <w:color w:val="000000"/>
        </w:rPr>
        <w:t>1</w:t>
      </w:r>
      <w:r w:rsidRPr="008A7E6D">
        <w:rPr>
          <w:b/>
        </w:rPr>
        <w:t xml:space="preserve"> (4/3)</w:t>
      </w:r>
      <w:r w:rsidRPr="008A7E6D">
        <w:rPr>
          <w:rStyle w:val="Strong"/>
          <w:color w:val="000000"/>
        </w:rPr>
        <w:t xml:space="preserve">:  </w:t>
      </w:r>
      <w:r w:rsidR="00FF52F8" w:rsidRPr="008A7E6D">
        <w:rPr>
          <w:rStyle w:val="Strong"/>
          <w:color w:val="000000"/>
        </w:rPr>
        <w:t xml:space="preserve">Psychology of </w:t>
      </w:r>
      <w:proofErr w:type="spellStart"/>
      <w:r w:rsidR="00FF52F8" w:rsidRPr="008A7E6D">
        <w:rPr>
          <w:rStyle w:val="Strong"/>
          <w:color w:val="000000"/>
        </w:rPr>
        <w:t>punitiveness</w:t>
      </w:r>
      <w:proofErr w:type="spellEnd"/>
      <w:r w:rsidR="00FF52F8" w:rsidRPr="008A7E6D">
        <w:rPr>
          <w:rStyle w:val="Strong"/>
          <w:color w:val="000000"/>
        </w:rPr>
        <w:t xml:space="preserve"> and forgiveness: What we prepared to do to wrong-doers? Why any limits? What are we prepared to forgive?</w:t>
      </w:r>
      <w:r w:rsidR="00FF52F8" w:rsidRPr="00FF52F8">
        <w:rPr>
          <w:color w:val="000000"/>
        </w:rPr>
        <w:t xml:space="preserve"> </w:t>
      </w:r>
    </w:p>
    <w:p w:rsidR="00FF52F8" w:rsidRPr="008A7E6D" w:rsidRDefault="00FF52F8" w:rsidP="00FF52F8">
      <w:pPr>
        <w:rPr>
          <w:color w:val="000000"/>
        </w:rPr>
      </w:pPr>
      <w:proofErr w:type="gramStart"/>
      <w:r w:rsidRPr="008A7E6D">
        <w:rPr>
          <w:color w:val="000000"/>
        </w:rPr>
        <w:lastRenderedPageBreak/>
        <w:t>Fincher, K.</w:t>
      </w:r>
      <w:proofErr w:type="gramEnd"/>
      <w:r w:rsidRPr="008A7E6D">
        <w:rPr>
          <w:color w:val="000000"/>
        </w:rPr>
        <w:t xml:space="preserve">  </w:t>
      </w:r>
      <w:proofErr w:type="gramStart"/>
      <w:r w:rsidRPr="008A7E6D">
        <w:rPr>
          <w:color w:val="000000"/>
        </w:rPr>
        <w:t>&amp; Tetlock, P. E. (under review).</w:t>
      </w:r>
      <w:proofErr w:type="gramEnd"/>
      <w:r w:rsidRPr="008A7E6D">
        <w:rPr>
          <w:color w:val="000000"/>
        </w:rPr>
        <w:t xml:space="preserve"> Symbolic </w:t>
      </w:r>
      <w:proofErr w:type="spellStart"/>
      <w:r w:rsidRPr="008A7E6D">
        <w:rPr>
          <w:color w:val="000000"/>
        </w:rPr>
        <w:t>punitiveness</w:t>
      </w:r>
      <w:proofErr w:type="spellEnd"/>
      <w:r w:rsidRPr="008A7E6D">
        <w:rPr>
          <w:color w:val="000000"/>
        </w:rPr>
        <w:t xml:space="preserve">: Covert retributivism under cover of </w:t>
      </w:r>
      <w:proofErr w:type="spellStart"/>
      <w:r w:rsidRPr="008A7E6D">
        <w:rPr>
          <w:color w:val="000000"/>
        </w:rPr>
        <w:t>attributional</w:t>
      </w:r>
      <w:proofErr w:type="spellEnd"/>
      <w:r w:rsidRPr="008A7E6D">
        <w:rPr>
          <w:color w:val="000000"/>
        </w:rPr>
        <w:t xml:space="preserve"> ambiguity. </w:t>
      </w:r>
    </w:p>
    <w:p w:rsidR="00FF52F8" w:rsidRPr="008A7E6D" w:rsidRDefault="00FF52F8" w:rsidP="00FF52F8">
      <w:pPr>
        <w:rPr>
          <w:color w:val="000000"/>
        </w:rPr>
      </w:pPr>
    </w:p>
    <w:p w:rsidR="00FF52F8" w:rsidRPr="008A7E6D" w:rsidRDefault="00FF52F8" w:rsidP="00FF52F8">
      <w:pPr>
        <w:widowControl w:val="0"/>
        <w:autoSpaceDE w:val="0"/>
        <w:autoSpaceDN w:val="0"/>
        <w:adjustRightInd w:val="0"/>
        <w:spacing w:after="320"/>
        <w:rPr>
          <w:color w:val="000000"/>
        </w:rPr>
      </w:pPr>
      <w:proofErr w:type="gramStart"/>
      <w:r w:rsidRPr="008A7E6D">
        <w:rPr>
          <w:color w:val="000000"/>
        </w:rPr>
        <w:t>Pinker, S.</w:t>
      </w:r>
      <w:proofErr w:type="gramEnd"/>
      <w:r w:rsidRPr="008A7E6D">
        <w:rPr>
          <w:color w:val="000000"/>
        </w:rPr>
        <w:t xml:space="preserve"> </w:t>
      </w:r>
      <w:r w:rsidRPr="008A7E6D">
        <w:rPr>
          <w:color w:val="000000"/>
          <w:u w:val="single"/>
        </w:rPr>
        <w:t>The Better Angels of Our Nature: Why Violence Has Declined.</w:t>
      </w:r>
      <w:r w:rsidRPr="008A7E6D">
        <w:rPr>
          <w:color w:val="000000"/>
        </w:rPr>
        <w:t xml:space="preserve">  </w:t>
      </w:r>
      <w:proofErr w:type="gramStart"/>
      <w:r w:rsidRPr="008A7E6D">
        <w:rPr>
          <w:color w:val="000000"/>
        </w:rPr>
        <w:t>Chapters 8.</w:t>
      </w:r>
      <w:proofErr w:type="gramEnd"/>
      <w:r w:rsidRPr="008A7E6D">
        <w:rPr>
          <w:color w:val="000000"/>
        </w:rPr>
        <w:t xml:space="preserve"> </w:t>
      </w:r>
    </w:p>
    <w:p w:rsidR="00FF52F8" w:rsidRPr="008A7E6D" w:rsidRDefault="00FF52F8" w:rsidP="00FF52F8">
      <w:pPr>
        <w:widowControl w:val="0"/>
        <w:autoSpaceDE w:val="0"/>
        <w:autoSpaceDN w:val="0"/>
        <w:adjustRightInd w:val="0"/>
        <w:spacing w:after="320"/>
      </w:pPr>
      <w:proofErr w:type="gramStart"/>
      <w:r w:rsidRPr="008A7E6D">
        <w:t>Goldberg, J.H., Lerner, J.S., &amp; Tetlock, P.E. (1999).</w:t>
      </w:r>
      <w:proofErr w:type="gramEnd"/>
      <w:r w:rsidRPr="008A7E6D">
        <w:t xml:space="preserve"> Rage and reason: The psychology of the intuitive prosecutor. </w:t>
      </w:r>
      <w:r w:rsidRPr="008A7E6D">
        <w:rPr>
          <w:iCs/>
          <w:u w:val="single"/>
        </w:rPr>
        <w:t>European Journal of Social Psychology</w:t>
      </w:r>
      <w:r w:rsidRPr="008A7E6D">
        <w:t xml:space="preserve">, </w:t>
      </w:r>
      <w:r w:rsidRPr="008A7E6D">
        <w:rPr>
          <w:i/>
          <w:iCs/>
        </w:rPr>
        <w:t>29</w:t>
      </w:r>
      <w:r w:rsidRPr="008A7E6D">
        <w:t>, 781-795.</w:t>
      </w:r>
    </w:p>
    <w:p w:rsidR="00FA6A70" w:rsidRPr="008A7E6D" w:rsidRDefault="00FA6A70" w:rsidP="00BF7F03">
      <w:pPr>
        <w:rPr>
          <w:color w:val="000000"/>
          <w:u w:val="single"/>
        </w:rPr>
      </w:pPr>
    </w:p>
    <w:p w:rsidR="00FF52F8" w:rsidRPr="008A7E6D" w:rsidRDefault="00FA6A70" w:rsidP="00FF52F8">
      <w:pPr>
        <w:spacing w:after="240"/>
        <w:rPr>
          <w:b/>
          <w:color w:val="000000"/>
        </w:rPr>
      </w:pPr>
      <w:r w:rsidRPr="008A7E6D">
        <w:rPr>
          <w:rStyle w:val="Strong"/>
          <w:color w:val="000000"/>
        </w:rPr>
        <w:t>Week 1</w:t>
      </w:r>
      <w:r w:rsidR="003C29E1">
        <w:rPr>
          <w:rStyle w:val="Strong"/>
          <w:color w:val="000000"/>
        </w:rPr>
        <w:t xml:space="preserve">2 </w:t>
      </w:r>
      <w:r w:rsidRPr="008A7E6D">
        <w:rPr>
          <w:b/>
        </w:rPr>
        <w:t>(4/10)</w:t>
      </w:r>
      <w:r w:rsidRPr="008A7E6D">
        <w:rPr>
          <w:rStyle w:val="Strong"/>
          <w:color w:val="000000"/>
        </w:rPr>
        <w:t xml:space="preserve">: </w:t>
      </w:r>
      <w:r w:rsidR="00FF52F8" w:rsidRPr="008A7E6D">
        <w:rPr>
          <w:rStyle w:val="Strong"/>
          <w:color w:val="000000"/>
        </w:rPr>
        <w:t xml:space="preserve">Claims </w:t>
      </w:r>
      <w:proofErr w:type="gramStart"/>
      <w:r w:rsidR="00FF52F8" w:rsidRPr="008A7E6D">
        <w:rPr>
          <w:rStyle w:val="Strong"/>
          <w:color w:val="000000"/>
        </w:rPr>
        <w:t>About</w:t>
      </w:r>
      <w:proofErr w:type="gramEnd"/>
      <w:r w:rsidR="00FF52F8" w:rsidRPr="008A7E6D">
        <w:rPr>
          <w:rStyle w:val="Strong"/>
          <w:color w:val="000000"/>
        </w:rPr>
        <w:t xml:space="preserve"> Prejudice—and Their Political Implications. </w:t>
      </w:r>
      <w:r w:rsidR="00FF52F8" w:rsidRPr="008A7E6D">
        <w:rPr>
          <w:color w:val="000000"/>
        </w:rPr>
        <w:t xml:space="preserve"> </w:t>
      </w:r>
      <w:r w:rsidR="00FF52F8" w:rsidRPr="008A7E6D">
        <w:rPr>
          <w:b/>
          <w:color w:val="000000"/>
        </w:rPr>
        <w:t>Nearly 50 years after the passage of the Civil Rights Act, how pervasive and potent a force is prejudice in American life today? Is it possible to over-estimate as well as under-estimate prejudice?</w:t>
      </w:r>
    </w:p>
    <w:p w:rsidR="00FF52F8" w:rsidRPr="008A7E6D" w:rsidRDefault="00FF52F8" w:rsidP="00FF52F8">
      <w:pPr>
        <w:rPr>
          <w:color w:val="000000"/>
        </w:rPr>
      </w:pPr>
      <w:r w:rsidRPr="008A7E6D">
        <w:rPr>
          <w:color w:val="000000"/>
        </w:rPr>
        <w:t> </w:t>
      </w:r>
      <w:proofErr w:type="gramStart"/>
      <w:r w:rsidRPr="008A7E6D">
        <w:rPr>
          <w:rFonts w:cs="Trebuchet MS"/>
        </w:rPr>
        <w:t xml:space="preserve">Kang, J., &amp; </w:t>
      </w:r>
      <w:proofErr w:type="spellStart"/>
      <w:r w:rsidRPr="008A7E6D">
        <w:rPr>
          <w:rFonts w:cs="Trebuchet MS"/>
        </w:rPr>
        <w:t>Banaji</w:t>
      </w:r>
      <w:proofErr w:type="spellEnd"/>
      <w:r w:rsidRPr="008A7E6D">
        <w:rPr>
          <w:rFonts w:cs="Trebuchet MS"/>
        </w:rPr>
        <w:t>, M. R. (2006).</w:t>
      </w:r>
      <w:proofErr w:type="gramEnd"/>
      <w:r w:rsidRPr="008A7E6D">
        <w:rPr>
          <w:rFonts w:cs="Trebuchet MS"/>
        </w:rPr>
        <w:t xml:space="preserve"> Fair measures: A behavioral realist revision of "affirmative action." </w:t>
      </w:r>
      <w:r w:rsidRPr="008A7E6D">
        <w:rPr>
          <w:rFonts w:cs="Trebuchet MS"/>
          <w:iCs/>
          <w:u w:val="single"/>
        </w:rPr>
        <w:t>California Law Review</w:t>
      </w:r>
      <w:r w:rsidRPr="008A7E6D">
        <w:rPr>
          <w:rFonts w:cs="Trebuchet MS"/>
          <w:i/>
          <w:iCs/>
        </w:rPr>
        <w:t>, 94,</w:t>
      </w:r>
      <w:r w:rsidRPr="008A7E6D">
        <w:rPr>
          <w:rFonts w:cs="Trebuchet MS"/>
        </w:rPr>
        <w:t xml:space="preserve"> 1063-1118.</w:t>
      </w:r>
    </w:p>
    <w:p w:rsidR="00FF52F8" w:rsidRPr="008A7E6D" w:rsidRDefault="00FF52F8" w:rsidP="00FF52F8">
      <w:pPr>
        <w:rPr>
          <w:color w:val="000000"/>
        </w:rPr>
      </w:pPr>
    </w:p>
    <w:p w:rsidR="00FF52F8" w:rsidRPr="008A7E6D" w:rsidRDefault="00FF52F8" w:rsidP="00FF52F8">
      <w:pPr>
        <w:rPr>
          <w:color w:val="000000"/>
        </w:rPr>
      </w:pPr>
      <w:proofErr w:type="gramStart"/>
      <w:r w:rsidRPr="008A7E6D">
        <w:rPr>
          <w:rFonts w:cs="Cambria"/>
        </w:rPr>
        <w:t>Tetlock, P.E., &amp; Mitchell, G. (2009).</w:t>
      </w:r>
      <w:proofErr w:type="gramEnd"/>
      <w:r w:rsidRPr="008A7E6D">
        <w:rPr>
          <w:rFonts w:cs="Cambria"/>
        </w:rPr>
        <w:t xml:space="preserve"> Implicit bias and accountability systems: What must organizations do to prevent discrimination? </w:t>
      </w:r>
      <w:proofErr w:type="gramStart"/>
      <w:r w:rsidRPr="008A7E6D">
        <w:rPr>
          <w:rFonts w:cs="Cambria"/>
        </w:rPr>
        <w:t xml:space="preserve">In B.M. </w:t>
      </w:r>
      <w:proofErr w:type="spellStart"/>
      <w:r w:rsidRPr="008A7E6D">
        <w:rPr>
          <w:rFonts w:cs="Cambria"/>
        </w:rPr>
        <w:t>Staw</w:t>
      </w:r>
      <w:proofErr w:type="spellEnd"/>
      <w:r w:rsidRPr="008A7E6D">
        <w:rPr>
          <w:rFonts w:cs="Cambria"/>
        </w:rPr>
        <w:t xml:space="preserve"> &amp; A. Brief (Eds.), </w:t>
      </w:r>
      <w:r w:rsidRPr="008A7E6D">
        <w:rPr>
          <w:rFonts w:cs="Cambria"/>
          <w:iCs/>
          <w:u w:val="single"/>
        </w:rPr>
        <w:t>Research in organizational behavior</w:t>
      </w:r>
      <w:r w:rsidRPr="008A7E6D">
        <w:rPr>
          <w:rFonts w:cs="Cambria"/>
        </w:rPr>
        <w:t xml:space="preserve"> (vol. 29).</w:t>
      </w:r>
      <w:proofErr w:type="gramEnd"/>
      <w:r w:rsidRPr="008A7E6D">
        <w:rPr>
          <w:rFonts w:cs="Cambria"/>
        </w:rPr>
        <w:t xml:space="preserve"> New York: Elsevier. Pp. 3-38.</w:t>
      </w:r>
    </w:p>
    <w:p w:rsidR="00FA6A70" w:rsidRPr="008A7E6D" w:rsidRDefault="00FA6A70" w:rsidP="00E00F00">
      <w:pPr>
        <w:rPr>
          <w:color w:val="000000"/>
        </w:rPr>
      </w:pPr>
    </w:p>
    <w:p w:rsidR="00FA6A70" w:rsidRPr="008A7E6D" w:rsidRDefault="00FA6A70" w:rsidP="00E00F00">
      <w:pPr>
        <w:rPr>
          <w:color w:val="000000"/>
        </w:rPr>
      </w:pPr>
      <w:r w:rsidRPr="008A7E6D">
        <w:rPr>
          <w:color w:val="000000"/>
        </w:rPr>
        <w:t> </w:t>
      </w:r>
    </w:p>
    <w:p w:rsidR="00FA6A70" w:rsidRDefault="00FA6A70" w:rsidP="00FF52F8">
      <w:pPr>
        <w:spacing w:after="240"/>
        <w:rPr>
          <w:rStyle w:val="Strong"/>
          <w:color w:val="000000"/>
        </w:rPr>
      </w:pPr>
      <w:r w:rsidRPr="008A7E6D">
        <w:rPr>
          <w:rStyle w:val="Strong"/>
          <w:color w:val="000000"/>
        </w:rPr>
        <w:t>Week 1</w:t>
      </w:r>
      <w:r w:rsidR="003C29E1">
        <w:rPr>
          <w:rStyle w:val="Strong"/>
          <w:color w:val="000000"/>
        </w:rPr>
        <w:t xml:space="preserve">3 </w:t>
      </w:r>
      <w:r w:rsidRPr="008A7E6D">
        <w:rPr>
          <w:b/>
        </w:rPr>
        <w:t>(4/17)</w:t>
      </w:r>
      <w:r w:rsidRPr="008A7E6D">
        <w:rPr>
          <w:rStyle w:val="Strong"/>
          <w:color w:val="000000"/>
        </w:rPr>
        <w:t xml:space="preserve">: </w:t>
      </w:r>
      <w:r w:rsidR="000E67B1">
        <w:rPr>
          <w:rStyle w:val="Strong"/>
          <w:color w:val="000000"/>
        </w:rPr>
        <w:t>Class Participation Exercise in Designing the Take-Home Exam</w:t>
      </w:r>
      <w:r w:rsidR="003C29E1">
        <w:rPr>
          <w:rStyle w:val="Strong"/>
          <w:color w:val="000000"/>
        </w:rPr>
        <w:t>.</w:t>
      </w:r>
    </w:p>
    <w:p w:rsidR="00FA6A70" w:rsidRPr="000E67B1" w:rsidRDefault="000E67B1" w:rsidP="000E67B1">
      <w:pPr>
        <w:spacing w:after="240"/>
        <w:rPr>
          <w:b/>
          <w:color w:val="000000"/>
        </w:rPr>
      </w:pPr>
      <w:r w:rsidRPr="000E67B1">
        <w:rPr>
          <w:rStyle w:val="Strong"/>
          <w:b w:val="0"/>
          <w:color w:val="000000"/>
        </w:rPr>
        <w:t>No readings assigned—just think hard about themes cutting across topics already covered</w:t>
      </w:r>
    </w:p>
    <w:p w:rsidR="00FA6A70" w:rsidRPr="008A7E6D" w:rsidRDefault="00FA6A70" w:rsidP="00DB3BCB">
      <w:pPr>
        <w:rPr>
          <w:rStyle w:val="Strong"/>
          <w:color w:val="000000"/>
        </w:rPr>
      </w:pPr>
      <w:r w:rsidRPr="008A7E6D">
        <w:rPr>
          <w:rStyle w:val="Strong"/>
          <w:color w:val="000000"/>
        </w:rPr>
        <w:t>Week 1</w:t>
      </w:r>
      <w:r w:rsidR="003C29E1">
        <w:rPr>
          <w:rStyle w:val="Strong"/>
          <w:color w:val="000000"/>
        </w:rPr>
        <w:t>4</w:t>
      </w:r>
      <w:r w:rsidRPr="008A7E6D">
        <w:rPr>
          <w:b/>
        </w:rPr>
        <w:t xml:space="preserve"> (4/24)</w:t>
      </w:r>
      <w:r w:rsidRPr="008A7E6D">
        <w:rPr>
          <w:rStyle w:val="Strong"/>
          <w:color w:val="000000"/>
        </w:rPr>
        <w:t xml:space="preserve">: </w:t>
      </w:r>
      <w:r w:rsidR="000E67B1">
        <w:rPr>
          <w:rStyle w:val="Strong"/>
          <w:color w:val="000000"/>
        </w:rPr>
        <w:t xml:space="preserve">The Great Ideological-Bias Debate. </w:t>
      </w:r>
    </w:p>
    <w:p w:rsidR="00FA6A70" w:rsidRPr="008A7E6D" w:rsidRDefault="00FA6A70" w:rsidP="00DB3BCB">
      <w:pPr>
        <w:rPr>
          <w:color w:val="000000"/>
        </w:rPr>
      </w:pPr>
    </w:p>
    <w:p w:rsidR="00FA6A70" w:rsidRPr="008A7E6D" w:rsidRDefault="00FA6A70" w:rsidP="00E00F00">
      <w:pPr>
        <w:rPr>
          <w:color w:val="000000"/>
        </w:rPr>
      </w:pPr>
      <w:r w:rsidRPr="008A7E6D">
        <w:rPr>
          <w:color w:val="000000"/>
        </w:rPr>
        <w:t> </w:t>
      </w:r>
      <w:r w:rsidRPr="008A7E6D">
        <w:rPr>
          <w:rStyle w:val="Strong"/>
          <w:b w:val="0"/>
          <w:color w:val="000000"/>
        </w:rPr>
        <w:t>Team</w:t>
      </w:r>
      <w:r w:rsidR="000E67B1">
        <w:rPr>
          <w:rStyle w:val="Strong"/>
          <w:b w:val="0"/>
          <w:color w:val="000000"/>
        </w:rPr>
        <w:t>s will be randomly assigned to one of four positions in the debate.</w:t>
      </w:r>
      <w:r w:rsidRPr="008A7E6D">
        <w:rPr>
          <w:rStyle w:val="Strong"/>
          <w:b w:val="0"/>
          <w:color w:val="000000"/>
        </w:rPr>
        <w:t xml:space="preserve"> presentations</w:t>
      </w:r>
      <w:r w:rsidR="003C29E1">
        <w:rPr>
          <w:rStyle w:val="Strong"/>
          <w:b w:val="0"/>
          <w:color w:val="000000"/>
        </w:rPr>
        <w:t xml:space="preserve">. </w:t>
      </w:r>
      <w:r w:rsidRPr="008A7E6D">
        <w:rPr>
          <w:rStyle w:val="Strong"/>
          <w:b w:val="0"/>
          <w:color w:val="000000"/>
        </w:rPr>
        <w:t xml:space="preserve"> </w:t>
      </w:r>
    </w:p>
    <w:p w:rsidR="00FA6A70" w:rsidRPr="008A7E6D" w:rsidRDefault="00FA6A70" w:rsidP="00BB2D8C">
      <w:bookmarkStart w:id="1" w:name="OLE_LINK1"/>
      <w:bookmarkStart w:id="2" w:name="OLE_LINK2"/>
      <w:bookmarkEnd w:id="1"/>
      <w:bookmarkEnd w:id="2"/>
    </w:p>
    <w:p w:rsidR="00FA6A70" w:rsidRPr="00AD350B" w:rsidRDefault="00FA6A70" w:rsidP="00BB2D8C">
      <w:r w:rsidRPr="008A7E6D">
        <w:t>Distribution o</w:t>
      </w:r>
      <w:r>
        <w:t>f take home final (due 4/</w:t>
      </w:r>
      <w:r w:rsidR="00186CF2">
        <w:t>30, 4 pm</w:t>
      </w:r>
      <w:r>
        <w:t>)</w:t>
      </w:r>
    </w:p>
    <w:sectPr w:rsidR="00FA6A70" w:rsidRPr="00AD350B" w:rsidSect="00564BAF">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CE" w:rsidRDefault="007557CE" w:rsidP="00471866">
      <w:r>
        <w:separator/>
      </w:r>
    </w:p>
  </w:endnote>
  <w:endnote w:type="continuationSeparator" w:id="0">
    <w:p w:rsidR="007557CE" w:rsidRDefault="007557CE" w:rsidP="0047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hruti">
    <w:panose1 w:val="020B0502040204020203"/>
    <w:charset w:val="01"/>
    <w:family w:val="roman"/>
    <w:notTrueType/>
    <w:pitch w:val="variable"/>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CE" w:rsidRDefault="007557CE" w:rsidP="00471866">
      <w:r>
        <w:separator/>
      </w:r>
    </w:p>
  </w:footnote>
  <w:footnote w:type="continuationSeparator" w:id="0">
    <w:p w:rsidR="007557CE" w:rsidRDefault="007557CE" w:rsidP="0047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55" w:rsidRDefault="003D66F3" w:rsidP="00AB3041">
    <w:pPr>
      <w:pStyle w:val="Header"/>
      <w:framePr w:wrap="around" w:vAnchor="text" w:hAnchor="margin" w:xAlign="right" w:y="1"/>
      <w:rPr>
        <w:rStyle w:val="PageNumber"/>
      </w:rPr>
    </w:pPr>
    <w:r>
      <w:rPr>
        <w:rStyle w:val="PageNumber"/>
      </w:rPr>
      <w:fldChar w:fldCharType="begin"/>
    </w:r>
    <w:r w:rsidR="00FA3255">
      <w:rPr>
        <w:rStyle w:val="PageNumber"/>
      </w:rPr>
      <w:instrText xml:space="preserve">PAGE  </w:instrText>
    </w:r>
    <w:r>
      <w:rPr>
        <w:rStyle w:val="PageNumber"/>
      </w:rPr>
      <w:fldChar w:fldCharType="separate"/>
    </w:r>
    <w:r w:rsidR="00FA3255">
      <w:rPr>
        <w:rStyle w:val="PageNumber"/>
        <w:noProof/>
      </w:rPr>
      <w:t>38</w:t>
    </w:r>
    <w:r>
      <w:rPr>
        <w:rStyle w:val="PageNumber"/>
      </w:rPr>
      <w:fldChar w:fldCharType="end"/>
    </w:r>
  </w:p>
  <w:p w:rsidR="00FA3255" w:rsidRDefault="00FA3255" w:rsidP="00AB30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86254"/>
      <w:docPartObj>
        <w:docPartGallery w:val="Page Numbers (Top of Page)"/>
        <w:docPartUnique/>
      </w:docPartObj>
    </w:sdtPr>
    <w:sdtEndPr>
      <w:rPr>
        <w:noProof/>
      </w:rPr>
    </w:sdtEndPr>
    <w:sdtContent>
      <w:p w:rsidR="00E44A12" w:rsidRDefault="003D66F3">
        <w:pPr>
          <w:pStyle w:val="Header"/>
          <w:jc w:val="right"/>
        </w:pPr>
        <w:r>
          <w:fldChar w:fldCharType="begin"/>
        </w:r>
        <w:r w:rsidR="00E44A12">
          <w:instrText xml:space="preserve"> PAGE   \* MERGEFORMAT </w:instrText>
        </w:r>
        <w:r>
          <w:fldChar w:fldCharType="separate"/>
        </w:r>
        <w:r w:rsidR="00CC5A10">
          <w:rPr>
            <w:noProof/>
          </w:rPr>
          <w:t>1</w:t>
        </w:r>
        <w:r>
          <w:rPr>
            <w:noProof/>
          </w:rPr>
          <w:fldChar w:fldCharType="end"/>
        </w:r>
      </w:p>
    </w:sdtContent>
  </w:sdt>
  <w:p w:rsidR="00FA3255" w:rsidRDefault="00FA3255" w:rsidP="00AB30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6E11D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1622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A1E995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6C4E0A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FD848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B087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631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46E9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E2E1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4480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1C8093B"/>
    <w:multiLevelType w:val="hybridMultilevel"/>
    <w:tmpl w:val="559497B2"/>
    <w:lvl w:ilvl="0" w:tplc="074086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297512B"/>
    <w:multiLevelType w:val="hybridMultilevel"/>
    <w:tmpl w:val="81E24E26"/>
    <w:lvl w:ilvl="0" w:tplc="B3FC48E8">
      <w:start w:val="1"/>
      <w:numFmt w:val="lowerLetter"/>
      <w:lvlText w:val="(%1)"/>
      <w:lvlJc w:val="left"/>
      <w:pPr>
        <w:tabs>
          <w:tab w:val="num" w:pos="720"/>
        </w:tabs>
        <w:ind w:left="720" w:hanging="360"/>
      </w:pPr>
      <w:rPr>
        <w:rFonts w:cs="Times New Roman" w:hint="default"/>
      </w:rPr>
    </w:lvl>
    <w:lvl w:ilvl="1" w:tplc="84A05C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FBC1AFD"/>
    <w:multiLevelType w:val="hybridMultilevel"/>
    <w:tmpl w:val="311EBD7E"/>
    <w:lvl w:ilvl="0" w:tplc="CCFA2DF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B05978"/>
    <w:multiLevelType w:val="hybridMultilevel"/>
    <w:tmpl w:val="3FD64042"/>
    <w:lvl w:ilvl="0" w:tplc="6BC495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563FCB"/>
    <w:multiLevelType w:val="hybridMultilevel"/>
    <w:tmpl w:val="F06E6BFE"/>
    <w:lvl w:ilvl="0" w:tplc="583A23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B922023"/>
    <w:multiLevelType w:val="hybridMultilevel"/>
    <w:tmpl w:val="52C6F81C"/>
    <w:lvl w:ilvl="0" w:tplc="90CC893C">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D84A32"/>
    <w:multiLevelType w:val="singleLevel"/>
    <w:tmpl w:val="6E286C08"/>
    <w:lvl w:ilvl="0">
      <w:start w:val="1"/>
      <w:numFmt w:val="decimal"/>
      <w:lvlText w:val="%1."/>
      <w:legacy w:legacy="1" w:legacySpace="0" w:legacyIndent="360"/>
      <w:lvlJc w:val="left"/>
      <w:pPr>
        <w:ind w:left="432" w:hanging="360"/>
      </w:pPr>
      <w:rPr>
        <w:rFonts w:cs="Times New Roman"/>
      </w:rPr>
    </w:lvl>
  </w:abstractNum>
  <w:abstractNum w:abstractNumId="18">
    <w:nsid w:val="46100B9D"/>
    <w:multiLevelType w:val="hybridMultilevel"/>
    <w:tmpl w:val="EBF4A2FC"/>
    <w:lvl w:ilvl="0" w:tplc="12DCEB9C">
      <w:start w:val="1"/>
      <w:numFmt w:val="decimal"/>
      <w:lvlText w:val="(%1)"/>
      <w:lvlJc w:val="left"/>
      <w:pPr>
        <w:tabs>
          <w:tab w:val="num" w:pos="720"/>
        </w:tabs>
        <w:ind w:left="720" w:hanging="360"/>
      </w:pPr>
      <w:rPr>
        <w:rFonts w:cs="Times New Roman" w:hint="default"/>
      </w:rPr>
    </w:lvl>
    <w:lvl w:ilvl="1" w:tplc="0AA22DF0">
      <w:start w:val="1"/>
      <w:numFmt w:val="lowerLetter"/>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9D602D"/>
    <w:multiLevelType w:val="hybridMultilevel"/>
    <w:tmpl w:val="FA704506"/>
    <w:lvl w:ilvl="0" w:tplc="37ECB98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78B370A"/>
    <w:multiLevelType w:val="hybridMultilevel"/>
    <w:tmpl w:val="0D5CCCD2"/>
    <w:lvl w:ilvl="0" w:tplc="2E54CAD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F7459A7"/>
    <w:multiLevelType w:val="singleLevel"/>
    <w:tmpl w:val="40509836"/>
    <w:lvl w:ilvl="0">
      <w:start w:val="1"/>
      <w:numFmt w:val="decimal"/>
      <w:lvlText w:val="%1."/>
      <w:legacy w:legacy="1" w:legacySpace="0" w:legacyIndent="360"/>
      <w:lvlJc w:val="left"/>
      <w:pPr>
        <w:ind w:left="720" w:hanging="360"/>
      </w:pPr>
      <w:rPr>
        <w:rFonts w:cs="Times New Roman"/>
      </w:rPr>
    </w:lvl>
  </w:abstractNum>
  <w:num w:numId="1">
    <w:abstractNumId w:val="13"/>
  </w:num>
  <w:num w:numId="2">
    <w:abstractNumId w:val="16"/>
  </w:num>
  <w:num w:numId="3">
    <w:abstractNumId w:val="15"/>
  </w:num>
  <w:num w:numId="4">
    <w:abstractNumId w:val="12"/>
  </w:num>
  <w:num w:numId="5">
    <w:abstractNumId w:val="20"/>
  </w:num>
  <w:num w:numId="6">
    <w:abstractNumId w:val="18"/>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lvl w:ilvl="0">
        <w:start w:val="1"/>
        <w:numFmt w:val="bullet"/>
        <w:lvlText w:val=""/>
        <w:legacy w:legacy="1" w:legacySpace="120" w:legacyIndent="360"/>
        <w:lvlJc w:val="left"/>
        <w:pPr>
          <w:ind w:left="360" w:hanging="360"/>
        </w:pPr>
        <w:rPr>
          <w:rFonts w:ascii="Symbol" w:hAnsi="Symbol" w:hint="default"/>
        </w:rPr>
      </w:lvl>
    </w:lvlOverride>
  </w:num>
  <w:num w:numId="19">
    <w:abstractNumId w:val="17"/>
  </w:num>
  <w:num w:numId="20">
    <w:abstractNumId w:val="17"/>
    <w:lvlOverride w:ilvl="0">
      <w:lvl w:ilvl="0">
        <w:start w:val="1"/>
        <w:numFmt w:val="decimal"/>
        <w:lvlText w:val="%1."/>
        <w:legacy w:legacy="1" w:legacySpace="0" w:legacyIndent="360"/>
        <w:lvlJc w:val="left"/>
        <w:pPr>
          <w:ind w:left="432" w:hanging="360"/>
        </w:pPr>
        <w:rPr>
          <w:rFonts w:cs="Times New Roman"/>
        </w:rPr>
      </w:lvl>
    </w:lvlOverride>
  </w:num>
  <w:num w:numId="21">
    <w:abstractNumId w:val="21"/>
  </w:num>
  <w:num w:numId="22">
    <w:abstractNumId w:val="21"/>
    <w:lvlOverride w:ilvl="0">
      <w:lvl w:ilvl="0">
        <w:start w:val="1"/>
        <w:numFmt w:val="decimal"/>
        <w:lvlText w:val="%1."/>
        <w:legacy w:legacy="1" w:legacySpace="0" w:legacyIndent="360"/>
        <w:lvlJc w:val="left"/>
        <w:pPr>
          <w:ind w:left="720" w:hanging="360"/>
        </w:pPr>
        <w:rPr>
          <w:rFonts w:cs="Times New Roman"/>
        </w:rPr>
      </w:lvl>
    </w:lvlOverride>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6B1A9F-BB4B-4025-8AAD-3BB141947901}"/>
    <w:docVar w:name="dgnword-eventsink" w:val="4521368"/>
  </w:docVars>
  <w:rsids>
    <w:rsidRoot w:val="00471866"/>
    <w:rsid w:val="0000091F"/>
    <w:rsid w:val="00013E1D"/>
    <w:rsid w:val="00027D04"/>
    <w:rsid w:val="000604E0"/>
    <w:rsid w:val="00063829"/>
    <w:rsid w:val="00070153"/>
    <w:rsid w:val="00077983"/>
    <w:rsid w:val="000B7223"/>
    <w:rsid w:val="000C3656"/>
    <w:rsid w:val="000C75DD"/>
    <w:rsid w:val="000E1726"/>
    <w:rsid w:val="000E4A30"/>
    <w:rsid w:val="000E67B1"/>
    <w:rsid w:val="000F24B3"/>
    <w:rsid w:val="000F4AF2"/>
    <w:rsid w:val="000F68C9"/>
    <w:rsid w:val="00100249"/>
    <w:rsid w:val="00101729"/>
    <w:rsid w:val="00103B3D"/>
    <w:rsid w:val="0010434E"/>
    <w:rsid w:val="00105A68"/>
    <w:rsid w:val="00105FD1"/>
    <w:rsid w:val="00123F87"/>
    <w:rsid w:val="001479CF"/>
    <w:rsid w:val="00162A7E"/>
    <w:rsid w:val="001642BA"/>
    <w:rsid w:val="00171999"/>
    <w:rsid w:val="0017760E"/>
    <w:rsid w:val="001816D4"/>
    <w:rsid w:val="00181921"/>
    <w:rsid w:val="00186CF2"/>
    <w:rsid w:val="001B16B2"/>
    <w:rsid w:val="001D762A"/>
    <w:rsid w:val="001F0334"/>
    <w:rsid w:val="001F2827"/>
    <w:rsid w:val="001F5F3B"/>
    <w:rsid w:val="002178B4"/>
    <w:rsid w:val="00233CA4"/>
    <w:rsid w:val="00237AF2"/>
    <w:rsid w:val="002421E9"/>
    <w:rsid w:val="0025187E"/>
    <w:rsid w:val="00253C4A"/>
    <w:rsid w:val="002731BE"/>
    <w:rsid w:val="00286D0E"/>
    <w:rsid w:val="00293B0B"/>
    <w:rsid w:val="002C3A9E"/>
    <w:rsid w:val="002E2A7F"/>
    <w:rsid w:val="002F4032"/>
    <w:rsid w:val="002F4CBD"/>
    <w:rsid w:val="003022B5"/>
    <w:rsid w:val="003056C1"/>
    <w:rsid w:val="00335DAD"/>
    <w:rsid w:val="003571C3"/>
    <w:rsid w:val="00363D55"/>
    <w:rsid w:val="00372EF2"/>
    <w:rsid w:val="00377482"/>
    <w:rsid w:val="00384881"/>
    <w:rsid w:val="0038542C"/>
    <w:rsid w:val="00390365"/>
    <w:rsid w:val="00390D9E"/>
    <w:rsid w:val="003C238A"/>
    <w:rsid w:val="003C29E1"/>
    <w:rsid w:val="003D005D"/>
    <w:rsid w:val="003D66F3"/>
    <w:rsid w:val="003E102A"/>
    <w:rsid w:val="003E5FBC"/>
    <w:rsid w:val="003F18EC"/>
    <w:rsid w:val="003F5811"/>
    <w:rsid w:val="00402D02"/>
    <w:rsid w:val="00402DA3"/>
    <w:rsid w:val="004058BF"/>
    <w:rsid w:val="004335BC"/>
    <w:rsid w:val="004423F6"/>
    <w:rsid w:val="00445087"/>
    <w:rsid w:val="00455100"/>
    <w:rsid w:val="00456689"/>
    <w:rsid w:val="00471866"/>
    <w:rsid w:val="004C57B8"/>
    <w:rsid w:val="00505F6D"/>
    <w:rsid w:val="00545BC3"/>
    <w:rsid w:val="0056053C"/>
    <w:rsid w:val="0056076F"/>
    <w:rsid w:val="00564BAF"/>
    <w:rsid w:val="0056534B"/>
    <w:rsid w:val="00566BB1"/>
    <w:rsid w:val="00577040"/>
    <w:rsid w:val="005776B8"/>
    <w:rsid w:val="005A67DB"/>
    <w:rsid w:val="005B5913"/>
    <w:rsid w:val="005B6852"/>
    <w:rsid w:val="005D0D31"/>
    <w:rsid w:val="005E1A74"/>
    <w:rsid w:val="00610A46"/>
    <w:rsid w:val="00624A98"/>
    <w:rsid w:val="0063102D"/>
    <w:rsid w:val="006329AC"/>
    <w:rsid w:val="00644AAA"/>
    <w:rsid w:val="00652622"/>
    <w:rsid w:val="00653794"/>
    <w:rsid w:val="0069026F"/>
    <w:rsid w:val="006A6543"/>
    <w:rsid w:val="006B3308"/>
    <w:rsid w:val="006D1B01"/>
    <w:rsid w:val="00714BBA"/>
    <w:rsid w:val="007557CE"/>
    <w:rsid w:val="007C64B1"/>
    <w:rsid w:val="007D30EC"/>
    <w:rsid w:val="007E7C9D"/>
    <w:rsid w:val="008116A7"/>
    <w:rsid w:val="00817ED4"/>
    <w:rsid w:val="00833338"/>
    <w:rsid w:val="00840C0B"/>
    <w:rsid w:val="00845872"/>
    <w:rsid w:val="00850F5A"/>
    <w:rsid w:val="00861F98"/>
    <w:rsid w:val="008A7E6D"/>
    <w:rsid w:val="008D3297"/>
    <w:rsid w:val="008D3D70"/>
    <w:rsid w:val="008F62D2"/>
    <w:rsid w:val="00912C60"/>
    <w:rsid w:val="009149EA"/>
    <w:rsid w:val="0091703F"/>
    <w:rsid w:val="00932193"/>
    <w:rsid w:val="009352E9"/>
    <w:rsid w:val="00935886"/>
    <w:rsid w:val="009672E9"/>
    <w:rsid w:val="00985EC0"/>
    <w:rsid w:val="009B2A4A"/>
    <w:rsid w:val="009C1240"/>
    <w:rsid w:val="009C6F49"/>
    <w:rsid w:val="009D073A"/>
    <w:rsid w:val="009E09B9"/>
    <w:rsid w:val="009E0C38"/>
    <w:rsid w:val="009F084E"/>
    <w:rsid w:val="009F1BD3"/>
    <w:rsid w:val="00A27B55"/>
    <w:rsid w:val="00A40A8E"/>
    <w:rsid w:val="00A51405"/>
    <w:rsid w:val="00A62DD8"/>
    <w:rsid w:val="00A66E5E"/>
    <w:rsid w:val="00A978EB"/>
    <w:rsid w:val="00AB3041"/>
    <w:rsid w:val="00AC6563"/>
    <w:rsid w:val="00AD350B"/>
    <w:rsid w:val="00AD56E6"/>
    <w:rsid w:val="00AF5E73"/>
    <w:rsid w:val="00B14559"/>
    <w:rsid w:val="00B325F4"/>
    <w:rsid w:val="00B6779B"/>
    <w:rsid w:val="00B70BA3"/>
    <w:rsid w:val="00B91762"/>
    <w:rsid w:val="00BA2920"/>
    <w:rsid w:val="00BA5342"/>
    <w:rsid w:val="00BA67EB"/>
    <w:rsid w:val="00BB2D8C"/>
    <w:rsid w:val="00BD1985"/>
    <w:rsid w:val="00BF7490"/>
    <w:rsid w:val="00BF7E18"/>
    <w:rsid w:val="00BF7F03"/>
    <w:rsid w:val="00C51332"/>
    <w:rsid w:val="00C82010"/>
    <w:rsid w:val="00CA0EC0"/>
    <w:rsid w:val="00CC5A10"/>
    <w:rsid w:val="00CC7E9C"/>
    <w:rsid w:val="00D50953"/>
    <w:rsid w:val="00D639B5"/>
    <w:rsid w:val="00D65CAE"/>
    <w:rsid w:val="00D67932"/>
    <w:rsid w:val="00D80FE1"/>
    <w:rsid w:val="00D96B32"/>
    <w:rsid w:val="00DA1074"/>
    <w:rsid w:val="00DB3BCB"/>
    <w:rsid w:val="00DB5C2E"/>
    <w:rsid w:val="00DE328A"/>
    <w:rsid w:val="00E00F00"/>
    <w:rsid w:val="00E01129"/>
    <w:rsid w:val="00E27152"/>
    <w:rsid w:val="00E30D14"/>
    <w:rsid w:val="00E415C2"/>
    <w:rsid w:val="00E41861"/>
    <w:rsid w:val="00E44A12"/>
    <w:rsid w:val="00EA1E3F"/>
    <w:rsid w:val="00EB3BD8"/>
    <w:rsid w:val="00EC1EB3"/>
    <w:rsid w:val="00EE048C"/>
    <w:rsid w:val="00F00F9F"/>
    <w:rsid w:val="00F031B9"/>
    <w:rsid w:val="00F317A6"/>
    <w:rsid w:val="00F3712A"/>
    <w:rsid w:val="00F43C89"/>
    <w:rsid w:val="00F5391F"/>
    <w:rsid w:val="00F71F5D"/>
    <w:rsid w:val="00FA3255"/>
    <w:rsid w:val="00FA343E"/>
    <w:rsid w:val="00FA6A70"/>
    <w:rsid w:val="00FC1216"/>
    <w:rsid w:val="00FD77B5"/>
    <w:rsid w:val="00FE61CC"/>
    <w:rsid w:val="00FF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866"/>
    <w:pPr>
      <w:ind w:left="720"/>
      <w:contextualSpacing/>
    </w:pPr>
  </w:style>
  <w:style w:type="paragraph" w:styleId="Header">
    <w:name w:val="header"/>
    <w:basedOn w:val="Normal"/>
    <w:link w:val="HeaderChar"/>
    <w:uiPriority w:val="99"/>
    <w:rsid w:val="00471866"/>
    <w:pPr>
      <w:tabs>
        <w:tab w:val="center" w:pos="4320"/>
        <w:tab w:val="right" w:pos="8640"/>
      </w:tabs>
    </w:pPr>
  </w:style>
  <w:style w:type="character" w:customStyle="1" w:styleId="HeaderChar">
    <w:name w:val="Header Char"/>
    <w:basedOn w:val="DefaultParagraphFont"/>
    <w:link w:val="Header"/>
    <w:uiPriority w:val="99"/>
    <w:locked/>
    <w:rsid w:val="00471866"/>
    <w:rPr>
      <w:rFonts w:cs="Times New Roman"/>
    </w:rPr>
  </w:style>
  <w:style w:type="paragraph" w:styleId="Footer">
    <w:name w:val="footer"/>
    <w:basedOn w:val="Normal"/>
    <w:link w:val="FooterChar"/>
    <w:uiPriority w:val="99"/>
    <w:rsid w:val="00471866"/>
    <w:pPr>
      <w:tabs>
        <w:tab w:val="center" w:pos="4320"/>
        <w:tab w:val="right" w:pos="8640"/>
      </w:tabs>
    </w:pPr>
  </w:style>
  <w:style w:type="character" w:customStyle="1" w:styleId="FooterChar">
    <w:name w:val="Footer Char"/>
    <w:basedOn w:val="DefaultParagraphFont"/>
    <w:link w:val="Footer"/>
    <w:uiPriority w:val="99"/>
    <w:locked/>
    <w:rsid w:val="00471866"/>
    <w:rPr>
      <w:rFonts w:cs="Times New Roman"/>
    </w:rPr>
  </w:style>
  <w:style w:type="paragraph" w:styleId="BalloonText">
    <w:name w:val="Balloon Text"/>
    <w:basedOn w:val="Normal"/>
    <w:link w:val="BalloonTextChar"/>
    <w:uiPriority w:val="99"/>
    <w:semiHidden/>
    <w:rsid w:val="009358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886"/>
    <w:rPr>
      <w:rFonts w:ascii="Tahoma" w:hAnsi="Tahoma" w:cs="Tahoma"/>
      <w:sz w:val="16"/>
      <w:szCs w:val="16"/>
    </w:rPr>
  </w:style>
  <w:style w:type="paragraph" w:customStyle="1" w:styleId="WPHeading1">
    <w:name w:val="WP_Heading 1"/>
    <w:basedOn w:val="Normal"/>
    <w:uiPriority w:val="99"/>
    <w:rsid w:val="00935886"/>
    <w:pPr>
      <w:widowControl w:val="0"/>
      <w:spacing w:after="60"/>
      <w:jc w:val="center"/>
    </w:pPr>
    <w:rPr>
      <w:rFonts w:ascii="Times New Roman" w:hAnsi="Times New Roman"/>
      <w:b/>
      <w:szCs w:val="20"/>
    </w:rPr>
  </w:style>
  <w:style w:type="paragraph" w:customStyle="1" w:styleId="WPHeading2">
    <w:name w:val="WP_Heading 2"/>
    <w:basedOn w:val="Normal"/>
    <w:uiPriority w:val="99"/>
    <w:rsid w:val="00935886"/>
    <w:pPr>
      <w:widowControl w:val="0"/>
      <w:spacing w:after="60"/>
    </w:pPr>
    <w:rPr>
      <w:rFonts w:ascii="Times New Roman" w:hAnsi="Times New Roman"/>
      <w:szCs w:val="20"/>
      <w:u w:val="single"/>
    </w:rPr>
  </w:style>
  <w:style w:type="paragraph" w:customStyle="1" w:styleId="WPHeading3">
    <w:name w:val="WP_Heading 3"/>
    <w:basedOn w:val="Normal"/>
    <w:uiPriority w:val="99"/>
    <w:rsid w:val="00935886"/>
    <w:pPr>
      <w:widowControl w:val="0"/>
      <w:spacing w:after="60"/>
    </w:pPr>
    <w:rPr>
      <w:rFonts w:ascii="Times New Roman" w:hAnsi="Times New Roman"/>
      <w:b/>
      <w:szCs w:val="20"/>
    </w:rPr>
  </w:style>
  <w:style w:type="character" w:customStyle="1" w:styleId="DefaultPara">
    <w:name w:val="Default Para"/>
    <w:basedOn w:val="DefaultParagraphFont"/>
    <w:uiPriority w:val="99"/>
    <w:rsid w:val="00935886"/>
    <w:rPr>
      <w:rFonts w:cs="Times New Roman"/>
    </w:rPr>
  </w:style>
  <w:style w:type="paragraph" w:customStyle="1" w:styleId="WP9Heading1">
    <w:name w:val="WP9_Heading1"/>
    <w:basedOn w:val="Normal"/>
    <w:uiPriority w:val="99"/>
    <w:rsid w:val="00935886"/>
    <w:pPr>
      <w:widowControl w:val="0"/>
      <w:tabs>
        <w:tab w:val="left" w:pos="0"/>
        <w:tab w:val="center" w:pos="4680"/>
        <w:tab w:val="left" w:pos="5040"/>
        <w:tab w:val="left" w:pos="5760"/>
        <w:tab w:val="left" w:pos="6480"/>
        <w:tab w:val="left" w:pos="7200"/>
        <w:tab w:val="left" w:pos="7920"/>
        <w:tab w:val="right" w:pos="8640"/>
      </w:tabs>
      <w:jc w:val="center"/>
    </w:pPr>
    <w:rPr>
      <w:rFonts w:ascii="Arial" w:hAnsi="Arial"/>
      <w:b/>
      <w:szCs w:val="20"/>
    </w:rPr>
  </w:style>
  <w:style w:type="character" w:customStyle="1" w:styleId="WPHyperlink">
    <w:name w:val="WP_Hyperlink"/>
    <w:basedOn w:val="DefaultParagraphFont"/>
    <w:uiPriority w:val="99"/>
    <w:rsid w:val="00935886"/>
    <w:rPr>
      <w:rFonts w:cs="Times New Roman"/>
      <w:color w:val="0000FF"/>
      <w:u w:val="single"/>
    </w:rPr>
  </w:style>
  <w:style w:type="paragraph" w:customStyle="1" w:styleId="Document1">
    <w:name w:val="Document 1"/>
    <w:basedOn w:val="Normal"/>
    <w:uiPriority w:val="99"/>
    <w:rsid w:val="00935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CG Times" w:hAnsi="CG Times"/>
      <w:szCs w:val="20"/>
    </w:rPr>
  </w:style>
  <w:style w:type="character" w:customStyle="1" w:styleId="WP9Strong">
    <w:name w:val="WP9_Strong"/>
    <w:basedOn w:val="DefaultParagraphFont"/>
    <w:uiPriority w:val="99"/>
    <w:rsid w:val="00935886"/>
    <w:rPr>
      <w:rFonts w:cs="Times New Roman"/>
      <w:b/>
    </w:rPr>
  </w:style>
  <w:style w:type="paragraph" w:customStyle="1" w:styleId="WP9Heading">
    <w:name w:val="WP9_Heading"/>
    <w:basedOn w:val="Normal"/>
    <w:uiPriority w:val="99"/>
    <w:rsid w:val="00935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right="720" w:firstLine="720"/>
    </w:pPr>
    <w:rPr>
      <w:rFonts w:ascii="Times New Roman" w:hAnsi="Times New Roman"/>
      <w:b/>
      <w:sz w:val="22"/>
      <w:szCs w:val="20"/>
    </w:rPr>
  </w:style>
  <w:style w:type="paragraph" w:customStyle="1" w:styleId="WP9TOC6">
    <w:name w:val="WP9_TOC 6"/>
    <w:basedOn w:val="Normal"/>
    <w:uiPriority w:val="99"/>
    <w:rsid w:val="00935886"/>
    <w:pPr>
      <w:widowControl w:val="0"/>
      <w:tabs>
        <w:tab w:val="left" w:pos="720"/>
        <w:tab w:val="right" w:pos="8640"/>
      </w:tabs>
      <w:ind w:left="720" w:hanging="720"/>
    </w:pPr>
    <w:rPr>
      <w:rFonts w:ascii="Times New Roman" w:hAnsi="Times New Roman"/>
      <w:szCs w:val="20"/>
    </w:rPr>
  </w:style>
  <w:style w:type="paragraph" w:customStyle="1" w:styleId="WPFooter">
    <w:name w:val="WP_Footer"/>
    <w:basedOn w:val="Normal"/>
    <w:uiPriority w:val="99"/>
    <w:rsid w:val="00935886"/>
    <w:pPr>
      <w:tabs>
        <w:tab w:val="left" w:pos="0"/>
        <w:tab w:val="center" w:pos="4320"/>
        <w:tab w:val="right" w:pos="8640"/>
      </w:tabs>
    </w:pPr>
    <w:rPr>
      <w:rFonts w:ascii="Times New Roman" w:hAnsi="Times New Roman"/>
      <w:szCs w:val="20"/>
    </w:rPr>
  </w:style>
  <w:style w:type="character" w:customStyle="1" w:styleId="WPPageNumber">
    <w:name w:val="WP_Page Number"/>
    <w:basedOn w:val="DefaultParagraphFont"/>
    <w:uiPriority w:val="99"/>
    <w:rsid w:val="00935886"/>
    <w:rPr>
      <w:rFonts w:cs="Times New Roman"/>
    </w:rPr>
  </w:style>
  <w:style w:type="paragraph" w:customStyle="1" w:styleId="WPHeader">
    <w:name w:val="WP_Header"/>
    <w:basedOn w:val="Normal"/>
    <w:uiPriority w:val="99"/>
    <w:rsid w:val="00935886"/>
    <w:pPr>
      <w:tabs>
        <w:tab w:val="left" w:pos="0"/>
        <w:tab w:val="center" w:pos="4320"/>
        <w:tab w:val="right" w:pos="8640"/>
      </w:tabs>
    </w:pPr>
    <w:rPr>
      <w:rFonts w:ascii="Times New Roman" w:hAnsi="Times New Roman"/>
      <w:szCs w:val="20"/>
    </w:rPr>
  </w:style>
  <w:style w:type="character" w:customStyle="1" w:styleId="SYSHYPERTEXT">
    <w:name w:val="SYS_HYPERTEXT"/>
    <w:basedOn w:val="DefaultParagraphFont"/>
    <w:uiPriority w:val="99"/>
    <w:rsid w:val="00935886"/>
    <w:rPr>
      <w:rFonts w:cs="Times New Roman"/>
      <w:color w:val="0000FF"/>
      <w:sz w:val="24"/>
      <w:u w:val="single"/>
    </w:rPr>
  </w:style>
  <w:style w:type="character" w:styleId="Hyperlink">
    <w:name w:val="Hyperlink"/>
    <w:basedOn w:val="DefaultParagraphFont"/>
    <w:uiPriority w:val="99"/>
    <w:rsid w:val="00935886"/>
    <w:rPr>
      <w:rFonts w:cs="Times New Roman"/>
      <w:color w:val="0000FF"/>
      <w:u w:val="single"/>
    </w:rPr>
  </w:style>
  <w:style w:type="paragraph" w:styleId="BodyTextIndent">
    <w:name w:val="Body Text Indent"/>
    <w:basedOn w:val="Normal"/>
    <w:link w:val="BodyTextIndentChar"/>
    <w:uiPriority w:val="99"/>
    <w:rsid w:val="00935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hruti" w:hAnsi="Times New Roman" w:cs="Shruti"/>
    </w:rPr>
  </w:style>
  <w:style w:type="character" w:customStyle="1" w:styleId="BodyTextIndentChar">
    <w:name w:val="Body Text Indent Char"/>
    <w:basedOn w:val="DefaultParagraphFont"/>
    <w:link w:val="BodyTextIndent"/>
    <w:uiPriority w:val="99"/>
    <w:locked/>
    <w:rsid w:val="00935886"/>
    <w:rPr>
      <w:rFonts w:ascii="Shruti" w:eastAsia="Times New Roman" w:hAnsi="Times New Roman" w:cs="Shruti"/>
    </w:rPr>
  </w:style>
  <w:style w:type="character" w:styleId="PageNumber">
    <w:name w:val="page number"/>
    <w:basedOn w:val="DefaultParagraphFont"/>
    <w:uiPriority w:val="99"/>
    <w:rsid w:val="00935886"/>
    <w:rPr>
      <w:rFonts w:cs="Times New Roman"/>
    </w:rPr>
  </w:style>
  <w:style w:type="paragraph" w:styleId="BodyTextIndent2">
    <w:name w:val="Body Text Indent 2"/>
    <w:basedOn w:val="Normal"/>
    <w:link w:val="BodyTextIndent2Char"/>
    <w:uiPriority w:val="99"/>
    <w:rsid w:val="00935886"/>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uiPriority w:val="99"/>
    <w:locked/>
    <w:rsid w:val="00935886"/>
    <w:rPr>
      <w:rFonts w:ascii="Times New Roman" w:hAnsi="Times New Roman" w:cs="Times New Roman"/>
    </w:rPr>
  </w:style>
  <w:style w:type="paragraph" w:styleId="NormalWeb">
    <w:name w:val="Normal (Web)"/>
    <w:basedOn w:val="Normal"/>
    <w:uiPriority w:val="99"/>
    <w:rsid w:val="00E00F00"/>
    <w:rPr>
      <w:rFonts w:ascii="Times New Roman" w:hAnsi="Times New Roman"/>
    </w:rPr>
  </w:style>
  <w:style w:type="character" w:styleId="Strong">
    <w:name w:val="Strong"/>
    <w:basedOn w:val="DefaultParagraphFont"/>
    <w:uiPriority w:val="99"/>
    <w:qFormat/>
    <w:rsid w:val="00E00F00"/>
    <w:rPr>
      <w:rFonts w:cs="Times New Roman"/>
      <w:b/>
      <w:bCs/>
    </w:rPr>
  </w:style>
  <w:style w:type="character" w:customStyle="1" w:styleId="ft">
    <w:name w:val="ft"/>
    <w:basedOn w:val="DefaultParagraphFont"/>
    <w:uiPriority w:val="99"/>
    <w:rsid w:val="00027D04"/>
    <w:rPr>
      <w:rFonts w:cs="Times New Roman"/>
    </w:rPr>
  </w:style>
  <w:style w:type="character" w:styleId="CommentReference">
    <w:name w:val="annotation reference"/>
    <w:basedOn w:val="DefaultParagraphFont"/>
    <w:uiPriority w:val="99"/>
    <w:semiHidden/>
    <w:rsid w:val="00845872"/>
    <w:rPr>
      <w:rFonts w:cs="Times New Roman"/>
      <w:sz w:val="16"/>
      <w:szCs w:val="16"/>
    </w:rPr>
  </w:style>
  <w:style w:type="paragraph" w:styleId="CommentText">
    <w:name w:val="annotation text"/>
    <w:basedOn w:val="Normal"/>
    <w:link w:val="CommentTextChar"/>
    <w:uiPriority w:val="99"/>
    <w:semiHidden/>
    <w:rsid w:val="00845872"/>
    <w:rPr>
      <w:sz w:val="20"/>
      <w:szCs w:val="20"/>
    </w:rPr>
  </w:style>
  <w:style w:type="character" w:customStyle="1" w:styleId="CommentTextChar">
    <w:name w:val="Comment Text Char"/>
    <w:basedOn w:val="DefaultParagraphFont"/>
    <w:link w:val="CommentText"/>
    <w:uiPriority w:val="99"/>
    <w:semiHidden/>
    <w:locked/>
    <w:rsid w:val="00845872"/>
    <w:rPr>
      <w:rFonts w:cs="Times New Roman"/>
      <w:sz w:val="20"/>
      <w:szCs w:val="20"/>
    </w:rPr>
  </w:style>
  <w:style w:type="paragraph" w:styleId="CommentSubject">
    <w:name w:val="annotation subject"/>
    <w:basedOn w:val="CommentText"/>
    <w:next w:val="CommentText"/>
    <w:link w:val="CommentSubjectChar"/>
    <w:uiPriority w:val="99"/>
    <w:semiHidden/>
    <w:rsid w:val="00845872"/>
    <w:rPr>
      <w:b/>
      <w:bCs/>
    </w:rPr>
  </w:style>
  <w:style w:type="character" w:customStyle="1" w:styleId="CommentSubjectChar">
    <w:name w:val="Comment Subject Char"/>
    <w:basedOn w:val="CommentTextChar"/>
    <w:link w:val="CommentSubject"/>
    <w:uiPriority w:val="99"/>
    <w:semiHidden/>
    <w:locked/>
    <w:rsid w:val="00845872"/>
    <w:rPr>
      <w:rFonts w:cs="Times New Roman"/>
      <w:b/>
      <w:bCs/>
      <w:sz w:val="20"/>
      <w:szCs w:val="20"/>
    </w:rPr>
  </w:style>
  <w:style w:type="paragraph" w:styleId="Revision">
    <w:name w:val="Revision"/>
    <w:hidden/>
    <w:uiPriority w:val="99"/>
    <w:semiHidden/>
    <w:rsid w:val="00D65CAE"/>
    <w:rPr>
      <w:sz w:val="24"/>
      <w:szCs w:val="24"/>
    </w:rPr>
  </w:style>
  <w:style w:type="character" w:styleId="FollowedHyperlink">
    <w:name w:val="FollowedHyperlink"/>
    <w:basedOn w:val="DefaultParagraphFont"/>
    <w:uiPriority w:val="99"/>
    <w:semiHidden/>
    <w:rsid w:val="00A66E5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866"/>
    <w:pPr>
      <w:ind w:left="720"/>
      <w:contextualSpacing/>
    </w:pPr>
  </w:style>
  <w:style w:type="paragraph" w:styleId="Header">
    <w:name w:val="header"/>
    <w:basedOn w:val="Normal"/>
    <w:link w:val="HeaderChar"/>
    <w:uiPriority w:val="99"/>
    <w:rsid w:val="00471866"/>
    <w:pPr>
      <w:tabs>
        <w:tab w:val="center" w:pos="4320"/>
        <w:tab w:val="right" w:pos="8640"/>
      </w:tabs>
    </w:pPr>
  </w:style>
  <w:style w:type="character" w:customStyle="1" w:styleId="HeaderChar">
    <w:name w:val="Header Char"/>
    <w:basedOn w:val="DefaultParagraphFont"/>
    <w:link w:val="Header"/>
    <w:uiPriority w:val="99"/>
    <w:locked/>
    <w:rsid w:val="00471866"/>
    <w:rPr>
      <w:rFonts w:cs="Times New Roman"/>
    </w:rPr>
  </w:style>
  <w:style w:type="paragraph" w:styleId="Footer">
    <w:name w:val="footer"/>
    <w:basedOn w:val="Normal"/>
    <w:link w:val="FooterChar"/>
    <w:uiPriority w:val="99"/>
    <w:rsid w:val="00471866"/>
    <w:pPr>
      <w:tabs>
        <w:tab w:val="center" w:pos="4320"/>
        <w:tab w:val="right" w:pos="8640"/>
      </w:tabs>
    </w:pPr>
  </w:style>
  <w:style w:type="character" w:customStyle="1" w:styleId="FooterChar">
    <w:name w:val="Footer Char"/>
    <w:basedOn w:val="DefaultParagraphFont"/>
    <w:link w:val="Footer"/>
    <w:uiPriority w:val="99"/>
    <w:locked/>
    <w:rsid w:val="00471866"/>
    <w:rPr>
      <w:rFonts w:cs="Times New Roman"/>
    </w:rPr>
  </w:style>
  <w:style w:type="paragraph" w:styleId="BalloonText">
    <w:name w:val="Balloon Text"/>
    <w:basedOn w:val="Normal"/>
    <w:link w:val="BalloonTextChar"/>
    <w:uiPriority w:val="99"/>
    <w:semiHidden/>
    <w:rsid w:val="009358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886"/>
    <w:rPr>
      <w:rFonts w:ascii="Tahoma" w:hAnsi="Tahoma" w:cs="Tahoma"/>
      <w:sz w:val="16"/>
      <w:szCs w:val="16"/>
    </w:rPr>
  </w:style>
  <w:style w:type="paragraph" w:customStyle="1" w:styleId="WPHeading1">
    <w:name w:val="WP_Heading 1"/>
    <w:basedOn w:val="Normal"/>
    <w:uiPriority w:val="99"/>
    <w:rsid w:val="00935886"/>
    <w:pPr>
      <w:widowControl w:val="0"/>
      <w:spacing w:after="60"/>
      <w:jc w:val="center"/>
    </w:pPr>
    <w:rPr>
      <w:rFonts w:ascii="Times New Roman" w:hAnsi="Times New Roman"/>
      <w:b/>
      <w:szCs w:val="20"/>
    </w:rPr>
  </w:style>
  <w:style w:type="paragraph" w:customStyle="1" w:styleId="WPHeading2">
    <w:name w:val="WP_Heading 2"/>
    <w:basedOn w:val="Normal"/>
    <w:uiPriority w:val="99"/>
    <w:rsid w:val="00935886"/>
    <w:pPr>
      <w:widowControl w:val="0"/>
      <w:spacing w:after="60"/>
    </w:pPr>
    <w:rPr>
      <w:rFonts w:ascii="Times New Roman" w:hAnsi="Times New Roman"/>
      <w:szCs w:val="20"/>
      <w:u w:val="single"/>
    </w:rPr>
  </w:style>
  <w:style w:type="paragraph" w:customStyle="1" w:styleId="WPHeading3">
    <w:name w:val="WP_Heading 3"/>
    <w:basedOn w:val="Normal"/>
    <w:uiPriority w:val="99"/>
    <w:rsid w:val="00935886"/>
    <w:pPr>
      <w:widowControl w:val="0"/>
      <w:spacing w:after="60"/>
    </w:pPr>
    <w:rPr>
      <w:rFonts w:ascii="Times New Roman" w:hAnsi="Times New Roman"/>
      <w:b/>
      <w:szCs w:val="20"/>
    </w:rPr>
  </w:style>
  <w:style w:type="character" w:customStyle="1" w:styleId="DefaultPara">
    <w:name w:val="Default Para"/>
    <w:basedOn w:val="DefaultParagraphFont"/>
    <w:uiPriority w:val="99"/>
    <w:rsid w:val="00935886"/>
    <w:rPr>
      <w:rFonts w:cs="Times New Roman"/>
    </w:rPr>
  </w:style>
  <w:style w:type="paragraph" w:customStyle="1" w:styleId="WP9Heading1">
    <w:name w:val="WP9_Heading1"/>
    <w:basedOn w:val="Normal"/>
    <w:uiPriority w:val="99"/>
    <w:rsid w:val="00935886"/>
    <w:pPr>
      <w:widowControl w:val="0"/>
      <w:tabs>
        <w:tab w:val="left" w:pos="0"/>
        <w:tab w:val="center" w:pos="4680"/>
        <w:tab w:val="left" w:pos="5040"/>
        <w:tab w:val="left" w:pos="5760"/>
        <w:tab w:val="left" w:pos="6480"/>
        <w:tab w:val="left" w:pos="7200"/>
        <w:tab w:val="left" w:pos="7920"/>
        <w:tab w:val="right" w:pos="8640"/>
      </w:tabs>
      <w:jc w:val="center"/>
    </w:pPr>
    <w:rPr>
      <w:rFonts w:ascii="Arial" w:hAnsi="Arial"/>
      <w:b/>
      <w:szCs w:val="20"/>
    </w:rPr>
  </w:style>
  <w:style w:type="character" w:customStyle="1" w:styleId="WPHyperlink">
    <w:name w:val="WP_Hyperlink"/>
    <w:basedOn w:val="DefaultParagraphFont"/>
    <w:uiPriority w:val="99"/>
    <w:rsid w:val="00935886"/>
    <w:rPr>
      <w:rFonts w:cs="Times New Roman"/>
      <w:color w:val="0000FF"/>
      <w:u w:val="single"/>
    </w:rPr>
  </w:style>
  <w:style w:type="paragraph" w:customStyle="1" w:styleId="Document1">
    <w:name w:val="Document 1"/>
    <w:basedOn w:val="Normal"/>
    <w:uiPriority w:val="99"/>
    <w:rsid w:val="00935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CG Times" w:hAnsi="CG Times"/>
      <w:szCs w:val="20"/>
    </w:rPr>
  </w:style>
  <w:style w:type="character" w:customStyle="1" w:styleId="WP9Strong">
    <w:name w:val="WP9_Strong"/>
    <w:basedOn w:val="DefaultParagraphFont"/>
    <w:uiPriority w:val="99"/>
    <w:rsid w:val="00935886"/>
    <w:rPr>
      <w:rFonts w:cs="Times New Roman"/>
      <w:b/>
    </w:rPr>
  </w:style>
  <w:style w:type="paragraph" w:customStyle="1" w:styleId="WP9Heading">
    <w:name w:val="WP9_Heading"/>
    <w:basedOn w:val="Normal"/>
    <w:uiPriority w:val="99"/>
    <w:rsid w:val="00935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right="720" w:firstLine="720"/>
    </w:pPr>
    <w:rPr>
      <w:rFonts w:ascii="Times New Roman" w:hAnsi="Times New Roman"/>
      <w:b/>
      <w:sz w:val="22"/>
      <w:szCs w:val="20"/>
    </w:rPr>
  </w:style>
  <w:style w:type="paragraph" w:customStyle="1" w:styleId="WP9TOC6">
    <w:name w:val="WP9_TOC 6"/>
    <w:basedOn w:val="Normal"/>
    <w:uiPriority w:val="99"/>
    <w:rsid w:val="00935886"/>
    <w:pPr>
      <w:widowControl w:val="0"/>
      <w:tabs>
        <w:tab w:val="left" w:pos="720"/>
        <w:tab w:val="right" w:pos="8640"/>
      </w:tabs>
      <w:ind w:left="720" w:hanging="720"/>
    </w:pPr>
    <w:rPr>
      <w:rFonts w:ascii="Times New Roman" w:hAnsi="Times New Roman"/>
      <w:szCs w:val="20"/>
    </w:rPr>
  </w:style>
  <w:style w:type="paragraph" w:customStyle="1" w:styleId="WPFooter">
    <w:name w:val="WP_Footer"/>
    <w:basedOn w:val="Normal"/>
    <w:uiPriority w:val="99"/>
    <w:rsid w:val="00935886"/>
    <w:pPr>
      <w:tabs>
        <w:tab w:val="left" w:pos="0"/>
        <w:tab w:val="center" w:pos="4320"/>
        <w:tab w:val="right" w:pos="8640"/>
      </w:tabs>
    </w:pPr>
    <w:rPr>
      <w:rFonts w:ascii="Times New Roman" w:hAnsi="Times New Roman"/>
      <w:szCs w:val="20"/>
    </w:rPr>
  </w:style>
  <w:style w:type="character" w:customStyle="1" w:styleId="WPPageNumber">
    <w:name w:val="WP_Page Number"/>
    <w:basedOn w:val="DefaultParagraphFont"/>
    <w:uiPriority w:val="99"/>
    <w:rsid w:val="00935886"/>
    <w:rPr>
      <w:rFonts w:cs="Times New Roman"/>
    </w:rPr>
  </w:style>
  <w:style w:type="paragraph" w:customStyle="1" w:styleId="WPHeader">
    <w:name w:val="WP_Header"/>
    <w:basedOn w:val="Normal"/>
    <w:uiPriority w:val="99"/>
    <w:rsid w:val="00935886"/>
    <w:pPr>
      <w:tabs>
        <w:tab w:val="left" w:pos="0"/>
        <w:tab w:val="center" w:pos="4320"/>
        <w:tab w:val="right" w:pos="8640"/>
      </w:tabs>
    </w:pPr>
    <w:rPr>
      <w:rFonts w:ascii="Times New Roman" w:hAnsi="Times New Roman"/>
      <w:szCs w:val="20"/>
    </w:rPr>
  </w:style>
  <w:style w:type="character" w:customStyle="1" w:styleId="SYSHYPERTEXT">
    <w:name w:val="SYS_HYPERTEXT"/>
    <w:basedOn w:val="DefaultParagraphFont"/>
    <w:uiPriority w:val="99"/>
    <w:rsid w:val="00935886"/>
    <w:rPr>
      <w:rFonts w:cs="Times New Roman"/>
      <w:color w:val="0000FF"/>
      <w:sz w:val="24"/>
      <w:u w:val="single"/>
    </w:rPr>
  </w:style>
  <w:style w:type="character" w:styleId="Hyperlink">
    <w:name w:val="Hyperlink"/>
    <w:basedOn w:val="DefaultParagraphFont"/>
    <w:uiPriority w:val="99"/>
    <w:rsid w:val="00935886"/>
    <w:rPr>
      <w:rFonts w:cs="Times New Roman"/>
      <w:color w:val="0000FF"/>
      <w:u w:val="single"/>
    </w:rPr>
  </w:style>
  <w:style w:type="paragraph" w:styleId="BodyTextIndent">
    <w:name w:val="Body Text Indent"/>
    <w:basedOn w:val="Normal"/>
    <w:link w:val="BodyTextIndentChar"/>
    <w:uiPriority w:val="99"/>
    <w:rsid w:val="00935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hruti" w:hAnsi="Times New Roman" w:cs="Shruti"/>
    </w:rPr>
  </w:style>
  <w:style w:type="character" w:customStyle="1" w:styleId="BodyTextIndentChar">
    <w:name w:val="Body Text Indent Char"/>
    <w:basedOn w:val="DefaultParagraphFont"/>
    <w:link w:val="BodyTextIndent"/>
    <w:uiPriority w:val="99"/>
    <w:locked/>
    <w:rsid w:val="00935886"/>
    <w:rPr>
      <w:rFonts w:ascii="Shruti" w:eastAsia="Times New Roman" w:hAnsi="Times New Roman" w:cs="Shruti"/>
    </w:rPr>
  </w:style>
  <w:style w:type="character" w:styleId="PageNumber">
    <w:name w:val="page number"/>
    <w:basedOn w:val="DefaultParagraphFont"/>
    <w:uiPriority w:val="99"/>
    <w:rsid w:val="00935886"/>
    <w:rPr>
      <w:rFonts w:cs="Times New Roman"/>
    </w:rPr>
  </w:style>
  <w:style w:type="paragraph" w:styleId="BodyTextIndent2">
    <w:name w:val="Body Text Indent 2"/>
    <w:basedOn w:val="Normal"/>
    <w:link w:val="BodyTextIndent2Char"/>
    <w:uiPriority w:val="99"/>
    <w:rsid w:val="00935886"/>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uiPriority w:val="99"/>
    <w:locked/>
    <w:rsid w:val="00935886"/>
    <w:rPr>
      <w:rFonts w:ascii="Times New Roman" w:hAnsi="Times New Roman" w:cs="Times New Roman"/>
    </w:rPr>
  </w:style>
  <w:style w:type="paragraph" w:styleId="NormalWeb">
    <w:name w:val="Normal (Web)"/>
    <w:basedOn w:val="Normal"/>
    <w:uiPriority w:val="99"/>
    <w:rsid w:val="00E00F00"/>
    <w:rPr>
      <w:rFonts w:ascii="Times New Roman" w:hAnsi="Times New Roman"/>
    </w:rPr>
  </w:style>
  <w:style w:type="character" w:styleId="Strong">
    <w:name w:val="Strong"/>
    <w:basedOn w:val="DefaultParagraphFont"/>
    <w:uiPriority w:val="99"/>
    <w:qFormat/>
    <w:rsid w:val="00E00F00"/>
    <w:rPr>
      <w:rFonts w:cs="Times New Roman"/>
      <w:b/>
      <w:bCs/>
    </w:rPr>
  </w:style>
  <w:style w:type="character" w:customStyle="1" w:styleId="ft">
    <w:name w:val="ft"/>
    <w:basedOn w:val="DefaultParagraphFont"/>
    <w:uiPriority w:val="99"/>
    <w:rsid w:val="00027D04"/>
    <w:rPr>
      <w:rFonts w:cs="Times New Roman"/>
    </w:rPr>
  </w:style>
  <w:style w:type="character" w:styleId="CommentReference">
    <w:name w:val="annotation reference"/>
    <w:basedOn w:val="DefaultParagraphFont"/>
    <w:uiPriority w:val="99"/>
    <w:semiHidden/>
    <w:rsid w:val="00845872"/>
    <w:rPr>
      <w:rFonts w:cs="Times New Roman"/>
      <w:sz w:val="16"/>
      <w:szCs w:val="16"/>
    </w:rPr>
  </w:style>
  <w:style w:type="paragraph" w:styleId="CommentText">
    <w:name w:val="annotation text"/>
    <w:basedOn w:val="Normal"/>
    <w:link w:val="CommentTextChar"/>
    <w:uiPriority w:val="99"/>
    <w:semiHidden/>
    <w:rsid w:val="00845872"/>
    <w:rPr>
      <w:sz w:val="20"/>
      <w:szCs w:val="20"/>
    </w:rPr>
  </w:style>
  <w:style w:type="character" w:customStyle="1" w:styleId="CommentTextChar">
    <w:name w:val="Comment Text Char"/>
    <w:basedOn w:val="DefaultParagraphFont"/>
    <w:link w:val="CommentText"/>
    <w:uiPriority w:val="99"/>
    <w:semiHidden/>
    <w:locked/>
    <w:rsid w:val="00845872"/>
    <w:rPr>
      <w:rFonts w:cs="Times New Roman"/>
      <w:sz w:val="20"/>
      <w:szCs w:val="20"/>
    </w:rPr>
  </w:style>
  <w:style w:type="paragraph" w:styleId="CommentSubject">
    <w:name w:val="annotation subject"/>
    <w:basedOn w:val="CommentText"/>
    <w:next w:val="CommentText"/>
    <w:link w:val="CommentSubjectChar"/>
    <w:uiPriority w:val="99"/>
    <w:semiHidden/>
    <w:rsid w:val="00845872"/>
    <w:rPr>
      <w:b/>
      <w:bCs/>
    </w:rPr>
  </w:style>
  <w:style w:type="character" w:customStyle="1" w:styleId="CommentSubjectChar">
    <w:name w:val="Comment Subject Char"/>
    <w:basedOn w:val="CommentTextChar"/>
    <w:link w:val="CommentSubject"/>
    <w:uiPriority w:val="99"/>
    <w:semiHidden/>
    <w:locked/>
    <w:rsid w:val="00845872"/>
    <w:rPr>
      <w:rFonts w:cs="Times New Roman"/>
      <w:b/>
      <w:bCs/>
      <w:sz w:val="20"/>
      <w:szCs w:val="20"/>
    </w:rPr>
  </w:style>
  <w:style w:type="paragraph" w:styleId="Revision">
    <w:name w:val="Revision"/>
    <w:hidden/>
    <w:uiPriority w:val="99"/>
    <w:semiHidden/>
    <w:rsid w:val="00D65CAE"/>
    <w:rPr>
      <w:sz w:val="24"/>
      <w:szCs w:val="24"/>
    </w:rPr>
  </w:style>
  <w:style w:type="character" w:styleId="FollowedHyperlink">
    <w:name w:val="FollowedHyperlink"/>
    <w:basedOn w:val="DefaultParagraphFont"/>
    <w:uiPriority w:val="99"/>
    <w:semiHidden/>
    <w:rsid w:val="00A66E5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7017">
      <w:marLeft w:val="0"/>
      <w:marRight w:val="0"/>
      <w:marTop w:val="0"/>
      <w:marBottom w:val="0"/>
      <w:divBdr>
        <w:top w:val="none" w:sz="0" w:space="0" w:color="auto"/>
        <w:left w:val="none" w:sz="0" w:space="0" w:color="auto"/>
        <w:bottom w:val="none" w:sz="0" w:space="0" w:color="auto"/>
        <w:right w:val="none" w:sz="0" w:space="0" w:color="auto"/>
      </w:divBdr>
      <w:divsChild>
        <w:div w:id="328287018">
          <w:marLeft w:val="0"/>
          <w:marRight w:val="0"/>
          <w:marTop w:val="0"/>
          <w:marBottom w:val="0"/>
          <w:divBdr>
            <w:top w:val="none" w:sz="0" w:space="0" w:color="auto"/>
            <w:left w:val="none" w:sz="0" w:space="0" w:color="auto"/>
            <w:bottom w:val="none" w:sz="0" w:space="0" w:color="auto"/>
            <w:right w:val="none" w:sz="0" w:space="0" w:color="auto"/>
          </w:divBdr>
        </w:div>
        <w:div w:id="328287020">
          <w:marLeft w:val="0"/>
          <w:marRight w:val="0"/>
          <w:marTop w:val="0"/>
          <w:marBottom w:val="0"/>
          <w:divBdr>
            <w:top w:val="none" w:sz="0" w:space="0" w:color="auto"/>
            <w:left w:val="none" w:sz="0" w:space="0" w:color="auto"/>
            <w:bottom w:val="none" w:sz="0" w:space="0" w:color="auto"/>
            <w:right w:val="none" w:sz="0" w:space="0" w:color="auto"/>
          </w:divBdr>
        </w:div>
      </w:divsChild>
    </w:div>
    <w:div w:id="328287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lock@wharton.upe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hliam@psych.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Psychology 275</vt:lpstr>
    </vt:vector>
  </TitlesOfParts>
  <Company>University of Pennsylvania</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275</dc:title>
  <dc:creator>Katrina Fincher</dc:creator>
  <cp:lastModifiedBy>jannarap</cp:lastModifiedBy>
  <cp:revision>2</cp:revision>
  <cp:lastPrinted>2012-03-14T13:16:00Z</cp:lastPrinted>
  <dcterms:created xsi:type="dcterms:W3CDTF">2013-02-11T18:40:00Z</dcterms:created>
  <dcterms:modified xsi:type="dcterms:W3CDTF">2013-02-11T18:40:00Z</dcterms:modified>
</cp:coreProperties>
</file>